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D62" w:rsidRDefault="00D70D8C" w:rsidP="001144AE">
      <w:pPr>
        <w:jc w:val="center"/>
        <w:rPr>
          <w:sz w:val="36"/>
          <w:szCs w:val="36"/>
          <w:rtl/>
        </w:rPr>
      </w:pPr>
      <w:r>
        <w:rPr>
          <w:rFonts w:hint="cs"/>
          <w:sz w:val="36"/>
          <w:szCs w:val="36"/>
          <w:rtl/>
        </w:rPr>
        <w:t>المؤتمر الدولي العالمي لتكريم البروفيسور : محمد ثاني ظهر الدين</w:t>
      </w:r>
    </w:p>
    <w:p w:rsidR="000E4D62" w:rsidRDefault="000E4D62" w:rsidP="001144AE">
      <w:pPr>
        <w:jc w:val="center"/>
        <w:rPr>
          <w:sz w:val="36"/>
          <w:szCs w:val="36"/>
          <w:rtl/>
        </w:rPr>
      </w:pPr>
      <w:r>
        <w:rPr>
          <w:rFonts w:hint="cs"/>
          <w:sz w:val="36"/>
          <w:szCs w:val="36"/>
          <w:rtl/>
        </w:rPr>
        <w:t xml:space="preserve">كلية الدراسات الإسلامية </w:t>
      </w:r>
    </w:p>
    <w:p w:rsidR="00D70D8C" w:rsidRDefault="000E4D62" w:rsidP="001144AE">
      <w:pPr>
        <w:jc w:val="center"/>
        <w:rPr>
          <w:sz w:val="36"/>
          <w:szCs w:val="36"/>
          <w:rtl/>
        </w:rPr>
      </w:pPr>
      <w:r>
        <w:rPr>
          <w:rFonts w:hint="cs"/>
          <w:sz w:val="36"/>
          <w:szCs w:val="36"/>
          <w:rtl/>
        </w:rPr>
        <w:t>جامعة بايروا كنو نيجيريا</w:t>
      </w:r>
      <w:r w:rsidR="00D70D8C">
        <w:rPr>
          <w:rFonts w:hint="cs"/>
          <w:sz w:val="36"/>
          <w:szCs w:val="36"/>
          <w:rtl/>
        </w:rPr>
        <w:t xml:space="preserve"> </w:t>
      </w:r>
    </w:p>
    <w:p w:rsidR="000E4D62" w:rsidRDefault="00D70D8C" w:rsidP="00D70D8C">
      <w:pPr>
        <w:jc w:val="center"/>
        <w:rPr>
          <w:sz w:val="36"/>
          <w:szCs w:val="36"/>
          <w:rtl/>
        </w:rPr>
      </w:pPr>
      <w:r>
        <w:rPr>
          <w:rFonts w:hint="cs"/>
          <w:sz w:val="36"/>
          <w:szCs w:val="36"/>
          <w:rtl/>
        </w:rPr>
        <w:t>ورقة بعنوان :</w:t>
      </w:r>
    </w:p>
    <w:p w:rsidR="00D70D8C" w:rsidRDefault="00D70D8C" w:rsidP="00D70D8C">
      <w:pPr>
        <w:jc w:val="center"/>
        <w:rPr>
          <w:sz w:val="36"/>
          <w:szCs w:val="36"/>
          <w:rtl/>
        </w:rPr>
      </w:pPr>
      <w:r>
        <w:rPr>
          <w:rFonts w:hint="cs"/>
          <w:sz w:val="36"/>
          <w:szCs w:val="36"/>
          <w:rtl/>
        </w:rPr>
        <w:t xml:space="preserve"> التعليم العربي الإسلامي في نيجيريا " دراسة وتقويم</w:t>
      </w:r>
    </w:p>
    <w:p w:rsidR="00D70D8C" w:rsidRDefault="00D70D8C" w:rsidP="00D70D8C">
      <w:pPr>
        <w:jc w:val="center"/>
        <w:rPr>
          <w:sz w:val="36"/>
          <w:szCs w:val="36"/>
          <w:rtl/>
        </w:rPr>
      </w:pPr>
      <w:r>
        <w:rPr>
          <w:rFonts w:hint="cs"/>
          <w:sz w:val="36"/>
          <w:szCs w:val="36"/>
          <w:rtl/>
        </w:rPr>
        <w:t>إعداد : ظهير يوسف</w:t>
      </w:r>
    </w:p>
    <w:p w:rsidR="000E4D62" w:rsidRDefault="000E4D62" w:rsidP="00D70D8C">
      <w:pPr>
        <w:jc w:val="center"/>
        <w:rPr>
          <w:sz w:val="36"/>
          <w:szCs w:val="36"/>
          <w:rtl/>
        </w:rPr>
      </w:pPr>
      <w:r>
        <w:rPr>
          <w:rFonts w:hint="cs"/>
          <w:sz w:val="36"/>
          <w:szCs w:val="36"/>
          <w:rtl/>
        </w:rPr>
        <w:t>المحاضر</w:t>
      </w:r>
      <w:r w:rsidR="00106677">
        <w:rPr>
          <w:rFonts w:hint="cs"/>
          <w:sz w:val="36"/>
          <w:szCs w:val="36"/>
          <w:rtl/>
        </w:rPr>
        <w:t xml:space="preserve"> </w:t>
      </w:r>
      <w:bookmarkStart w:id="0" w:name="_GoBack"/>
      <w:bookmarkEnd w:id="0"/>
      <w:r w:rsidR="00106677">
        <w:rPr>
          <w:rFonts w:hint="cs"/>
          <w:sz w:val="36"/>
          <w:szCs w:val="36"/>
          <w:rtl/>
        </w:rPr>
        <w:t>:</w:t>
      </w:r>
      <w:r>
        <w:rPr>
          <w:rFonts w:hint="cs"/>
          <w:sz w:val="36"/>
          <w:szCs w:val="36"/>
          <w:rtl/>
        </w:rPr>
        <w:t xml:space="preserve"> ب</w:t>
      </w:r>
      <w:r w:rsidR="00106677">
        <w:rPr>
          <w:rFonts w:hint="cs"/>
          <w:sz w:val="36"/>
          <w:szCs w:val="36"/>
          <w:rtl/>
        </w:rPr>
        <w:t>ـــــــــــ</w:t>
      </w:r>
    </w:p>
    <w:p w:rsidR="00106677" w:rsidRDefault="00106677" w:rsidP="00D70D8C">
      <w:pPr>
        <w:jc w:val="center"/>
        <w:rPr>
          <w:sz w:val="36"/>
          <w:szCs w:val="36"/>
          <w:rtl/>
        </w:rPr>
      </w:pPr>
    </w:p>
    <w:p w:rsidR="00106677" w:rsidRPr="0042490C" w:rsidRDefault="00106677" w:rsidP="00106677">
      <w:pPr>
        <w:bidi/>
        <w:jc w:val="center"/>
        <w:rPr>
          <w:sz w:val="24"/>
          <w:szCs w:val="24"/>
        </w:rPr>
      </w:pPr>
      <w:r w:rsidRPr="0042490C">
        <w:rPr>
          <w:sz w:val="24"/>
          <w:szCs w:val="24"/>
        </w:rPr>
        <w:t>RABIU MUSA KWANKWASO COLLEGE OF ADVANCE AND REMEDIAL STUDIES, TUDUN WADA, KANO- NIGERIA</w:t>
      </w:r>
    </w:p>
    <w:p w:rsidR="00106677" w:rsidRDefault="00106677" w:rsidP="00D70D8C">
      <w:pPr>
        <w:jc w:val="center"/>
        <w:rPr>
          <w:sz w:val="36"/>
          <w:szCs w:val="36"/>
          <w:rtl/>
        </w:rPr>
      </w:pPr>
    </w:p>
    <w:p w:rsidR="00D70D8C" w:rsidRDefault="00D70D8C" w:rsidP="001144AE">
      <w:pPr>
        <w:jc w:val="center"/>
        <w:rPr>
          <w:sz w:val="36"/>
          <w:szCs w:val="36"/>
          <w:rtl/>
        </w:rPr>
      </w:pPr>
    </w:p>
    <w:p w:rsidR="000E4D62" w:rsidRDefault="000E4D62" w:rsidP="001144AE">
      <w:pPr>
        <w:jc w:val="center"/>
        <w:rPr>
          <w:sz w:val="36"/>
          <w:szCs w:val="36"/>
          <w:rtl/>
        </w:rPr>
      </w:pPr>
      <w:r>
        <w:rPr>
          <w:rFonts w:hint="cs"/>
          <w:sz w:val="36"/>
          <w:szCs w:val="36"/>
          <w:rtl/>
        </w:rPr>
        <w:t>2015</w:t>
      </w:r>
    </w:p>
    <w:p w:rsidR="000E4D62" w:rsidRDefault="000E4D62" w:rsidP="001144AE">
      <w:pPr>
        <w:jc w:val="center"/>
        <w:rPr>
          <w:sz w:val="36"/>
          <w:szCs w:val="36"/>
          <w:rtl/>
        </w:rPr>
      </w:pPr>
    </w:p>
    <w:p w:rsidR="000E4D62" w:rsidRDefault="000E4D62" w:rsidP="001144AE">
      <w:pPr>
        <w:jc w:val="center"/>
        <w:rPr>
          <w:sz w:val="36"/>
          <w:szCs w:val="36"/>
          <w:rtl/>
        </w:rPr>
      </w:pPr>
    </w:p>
    <w:p w:rsidR="000E4D62" w:rsidRDefault="000E4D62" w:rsidP="001144AE">
      <w:pPr>
        <w:jc w:val="center"/>
        <w:rPr>
          <w:sz w:val="36"/>
          <w:szCs w:val="36"/>
          <w:rtl/>
        </w:rPr>
      </w:pPr>
    </w:p>
    <w:p w:rsidR="000E4D62" w:rsidRDefault="000E4D62" w:rsidP="001144AE">
      <w:pPr>
        <w:jc w:val="center"/>
        <w:rPr>
          <w:sz w:val="36"/>
          <w:szCs w:val="36"/>
          <w:rtl/>
        </w:rPr>
      </w:pPr>
    </w:p>
    <w:p w:rsidR="000E4D62" w:rsidRDefault="000E4D62" w:rsidP="001144AE">
      <w:pPr>
        <w:jc w:val="center"/>
        <w:rPr>
          <w:sz w:val="36"/>
          <w:szCs w:val="36"/>
          <w:rtl/>
        </w:rPr>
      </w:pPr>
    </w:p>
    <w:p w:rsidR="000E4D62" w:rsidRDefault="000E4D62" w:rsidP="001144AE">
      <w:pPr>
        <w:jc w:val="center"/>
        <w:rPr>
          <w:sz w:val="36"/>
          <w:szCs w:val="36"/>
          <w:rtl/>
        </w:rPr>
      </w:pPr>
    </w:p>
    <w:p w:rsidR="00D70D8C" w:rsidRDefault="00D70D8C" w:rsidP="00106677">
      <w:pPr>
        <w:rPr>
          <w:sz w:val="36"/>
          <w:szCs w:val="36"/>
          <w:rtl/>
        </w:rPr>
      </w:pPr>
    </w:p>
    <w:p w:rsidR="001144AE" w:rsidRDefault="001144AE" w:rsidP="001144AE">
      <w:pPr>
        <w:jc w:val="center"/>
        <w:rPr>
          <w:sz w:val="36"/>
          <w:szCs w:val="36"/>
          <w:rtl/>
        </w:rPr>
      </w:pPr>
      <w:r>
        <w:rPr>
          <w:rFonts w:hint="cs"/>
          <w:sz w:val="36"/>
          <w:szCs w:val="36"/>
          <w:rtl/>
        </w:rPr>
        <w:lastRenderedPageBreak/>
        <w:t>مستخلص</w:t>
      </w:r>
    </w:p>
    <w:p w:rsidR="001144AE" w:rsidRDefault="00D4571E" w:rsidP="001144AE">
      <w:pPr>
        <w:jc w:val="center"/>
        <w:rPr>
          <w:sz w:val="36"/>
          <w:szCs w:val="36"/>
          <w:rtl/>
        </w:rPr>
      </w:pPr>
      <w:r>
        <w:rPr>
          <w:rFonts w:hint="cs"/>
          <w:sz w:val="36"/>
          <w:szCs w:val="36"/>
          <w:rtl/>
        </w:rPr>
        <w:t>التعليم العربي الإسلامي في نيجيريا " دراسة وتقويم ".</w:t>
      </w:r>
    </w:p>
    <w:p w:rsidR="001144AE" w:rsidRDefault="00842C72" w:rsidP="001144AE">
      <w:pPr>
        <w:bidi/>
        <w:jc w:val="both"/>
        <w:rPr>
          <w:sz w:val="36"/>
          <w:szCs w:val="36"/>
          <w:rtl/>
        </w:rPr>
      </w:pPr>
      <w:r>
        <w:rPr>
          <w:rFonts w:hint="cs"/>
          <w:sz w:val="36"/>
          <w:szCs w:val="36"/>
          <w:rtl/>
        </w:rPr>
        <w:t>تقع هذه الورقة في</w:t>
      </w:r>
      <w:r w:rsidR="004A4940">
        <w:rPr>
          <w:rFonts w:hint="cs"/>
          <w:sz w:val="36"/>
          <w:szCs w:val="36"/>
          <w:rtl/>
        </w:rPr>
        <w:t xml:space="preserve"> </w:t>
      </w:r>
      <w:r w:rsidR="00AF6928">
        <w:rPr>
          <w:rFonts w:hint="cs"/>
          <w:sz w:val="36"/>
          <w:szCs w:val="36"/>
          <w:rtl/>
        </w:rPr>
        <w:t>أربع</w:t>
      </w:r>
      <w:r w:rsidR="00FD6172">
        <w:rPr>
          <w:rFonts w:hint="cs"/>
          <w:sz w:val="36"/>
          <w:szCs w:val="36"/>
          <w:rtl/>
        </w:rPr>
        <w:t>ة</w:t>
      </w:r>
      <w:r w:rsidR="00BB0044">
        <w:rPr>
          <w:rFonts w:hint="cs"/>
          <w:sz w:val="36"/>
          <w:szCs w:val="36"/>
          <w:rtl/>
        </w:rPr>
        <w:t xml:space="preserve"> مباحث</w:t>
      </w:r>
      <w:r w:rsidR="00D4571E">
        <w:rPr>
          <w:rFonts w:hint="cs"/>
          <w:sz w:val="36"/>
          <w:szCs w:val="36"/>
          <w:rtl/>
        </w:rPr>
        <w:t>,</w:t>
      </w:r>
      <w:r w:rsidR="00BB0044">
        <w:rPr>
          <w:rFonts w:hint="cs"/>
          <w:sz w:val="36"/>
          <w:szCs w:val="36"/>
          <w:rtl/>
        </w:rPr>
        <w:t xml:space="preserve"> </w:t>
      </w:r>
      <w:r w:rsidR="00D4571E">
        <w:rPr>
          <w:rFonts w:hint="cs"/>
          <w:sz w:val="36"/>
          <w:szCs w:val="36"/>
          <w:rtl/>
        </w:rPr>
        <w:t>سيتناول المبحث</w:t>
      </w:r>
      <w:r w:rsidR="00C00615">
        <w:rPr>
          <w:rFonts w:hint="cs"/>
          <w:sz w:val="36"/>
          <w:szCs w:val="36"/>
          <w:rtl/>
        </w:rPr>
        <w:t xml:space="preserve"> الأول مفهوم التعلي</w:t>
      </w:r>
      <w:r w:rsidR="009B5556">
        <w:rPr>
          <w:rFonts w:hint="cs"/>
          <w:sz w:val="36"/>
          <w:szCs w:val="36"/>
          <w:rtl/>
        </w:rPr>
        <w:t>م العربي</w:t>
      </w:r>
      <w:r w:rsidR="00C26130">
        <w:rPr>
          <w:rFonts w:hint="cs"/>
          <w:sz w:val="36"/>
          <w:szCs w:val="36"/>
          <w:rtl/>
        </w:rPr>
        <w:t xml:space="preserve">  </w:t>
      </w:r>
      <w:r w:rsidR="009B5556">
        <w:rPr>
          <w:rFonts w:hint="cs"/>
          <w:sz w:val="36"/>
          <w:szCs w:val="36"/>
          <w:rtl/>
        </w:rPr>
        <w:t>الإسلامي</w:t>
      </w:r>
      <w:r w:rsidR="00C26130">
        <w:rPr>
          <w:rFonts w:hint="cs"/>
          <w:sz w:val="36"/>
          <w:szCs w:val="36"/>
          <w:rtl/>
        </w:rPr>
        <w:t xml:space="preserve"> </w:t>
      </w:r>
      <w:r w:rsidR="009B5556">
        <w:rPr>
          <w:rFonts w:hint="cs"/>
          <w:sz w:val="36"/>
          <w:szCs w:val="36"/>
          <w:rtl/>
        </w:rPr>
        <w:t>عند المتقدمين,</w:t>
      </w:r>
      <w:r w:rsidR="00D4571E">
        <w:rPr>
          <w:rFonts w:hint="cs"/>
          <w:sz w:val="36"/>
          <w:szCs w:val="36"/>
          <w:rtl/>
        </w:rPr>
        <w:t xml:space="preserve"> و</w:t>
      </w:r>
      <w:r w:rsidR="00BB0044">
        <w:rPr>
          <w:rFonts w:hint="cs"/>
          <w:sz w:val="36"/>
          <w:szCs w:val="36"/>
          <w:rtl/>
        </w:rPr>
        <w:t xml:space="preserve"> </w:t>
      </w:r>
      <w:r w:rsidR="00D4571E">
        <w:rPr>
          <w:rFonts w:hint="cs"/>
          <w:sz w:val="36"/>
          <w:szCs w:val="36"/>
          <w:rtl/>
        </w:rPr>
        <w:t>المبحث</w:t>
      </w:r>
      <w:r w:rsidR="009B5556">
        <w:rPr>
          <w:rFonts w:hint="cs"/>
          <w:sz w:val="36"/>
          <w:szCs w:val="36"/>
          <w:rtl/>
        </w:rPr>
        <w:t xml:space="preserve"> الثاني</w:t>
      </w:r>
      <w:r w:rsidR="001144AE">
        <w:rPr>
          <w:rFonts w:hint="cs"/>
          <w:sz w:val="36"/>
          <w:szCs w:val="36"/>
          <w:rtl/>
        </w:rPr>
        <w:t xml:space="preserve"> يُخصص</w:t>
      </w:r>
      <w:r w:rsidR="00BB0044">
        <w:rPr>
          <w:rFonts w:hint="cs"/>
          <w:sz w:val="36"/>
          <w:szCs w:val="36"/>
          <w:rtl/>
        </w:rPr>
        <w:t xml:space="preserve"> للحديث عن</w:t>
      </w:r>
      <w:r w:rsidR="009B5556">
        <w:rPr>
          <w:rFonts w:hint="cs"/>
          <w:sz w:val="36"/>
          <w:szCs w:val="36"/>
          <w:rtl/>
        </w:rPr>
        <w:t xml:space="preserve"> </w:t>
      </w:r>
      <w:r w:rsidR="00C26130">
        <w:rPr>
          <w:rFonts w:hint="cs"/>
          <w:sz w:val="36"/>
          <w:szCs w:val="36"/>
          <w:rtl/>
        </w:rPr>
        <w:t xml:space="preserve">التعليم العربي </w:t>
      </w:r>
      <w:r w:rsidR="00D4571E">
        <w:rPr>
          <w:rFonts w:hint="cs"/>
          <w:sz w:val="36"/>
          <w:szCs w:val="36"/>
          <w:rtl/>
        </w:rPr>
        <w:t>الإسلامي في الكتاتيب والدهاليز العلمية</w:t>
      </w:r>
      <w:r w:rsidR="00D85BE3">
        <w:rPr>
          <w:rFonts w:hint="cs"/>
          <w:sz w:val="36"/>
          <w:szCs w:val="36"/>
          <w:rtl/>
        </w:rPr>
        <w:t>,</w:t>
      </w:r>
      <w:r w:rsidR="00D4571E">
        <w:rPr>
          <w:rFonts w:hint="cs"/>
          <w:sz w:val="36"/>
          <w:szCs w:val="36"/>
          <w:rtl/>
        </w:rPr>
        <w:t xml:space="preserve"> </w:t>
      </w:r>
      <w:r w:rsidR="00BB0044">
        <w:rPr>
          <w:rFonts w:hint="cs"/>
          <w:sz w:val="36"/>
          <w:szCs w:val="36"/>
          <w:rtl/>
        </w:rPr>
        <w:t>بينما يركز</w:t>
      </w:r>
      <w:r w:rsidR="00D4571E">
        <w:rPr>
          <w:rFonts w:hint="cs"/>
          <w:sz w:val="36"/>
          <w:szCs w:val="36"/>
          <w:rtl/>
        </w:rPr>
        <w:t xml:space="preserve"> المبحث</w:t>
      </w:r>
      <w:r w:rsidR="0066593E">
        <w:rPr>
          <w:rFonts w:hint="cs"/>
          <w:sz w:val="36"/>
          <w:szCs w:val="36"/>
          <w:rtl/>
        </w:rPr>
        <w:t xml:space="preserve"> الثالث </w:t>
      </w:r>
      <w:r w:rsidR="00BB0044">
        <w:rPr>
          <w:rFonts w:hint="cs"/>
          <w:sz w:val="36"/>
          <w:szCs w:val="36"/>
          <w:rtl/>
        </w:rPr>
        <w:t>في الب</w:t>
      </w:r>
      <w:r w:rsidR="0066593E">
        <w:rPr>
          <w:rFonts w:hint="cs"/>
          <w:sz w:val="36"/>
          <w:szCs w:val="36"/>
          <w:rtl/>
        </w:rPr>
        <w:t>حث</w:t>
      </w:r>
      <w:r w:rsidR="00BB0044">
        <w:rPr>
          <w:rFonts w:hint="cs"/>
          <w:sz w:val="36"/>
          <w:szCs w:val="36"/>
          <w:rtl/>
        </w:rPr>
        <w:t xml:space="preserve"> حول</w:t>
      </w:r>
      <w:r w:rsidR="0066593E">
        <w:rPr>
          <w:rFonts w:hint="cs"/>
          <w:sz w:val="36"/>
          <w:szCs w:val="36"/>
          <w:rtl/>
        </w:rPr>
        <w:t xml:space="preserve"> المدارس العربية الإسلامية</w:t>
      </w:r>
      <w:r w:rsidR="0022453C">
        <w:rPr>
          <w:rFonts w:hint="cs"/>
          <w:sz w:val="36"/>
          <w:szCs w:val="36"/>
          <w:rtl/>
        </w:rPr>
        <w:t xml:space="preserve"> </w:t>
      </w:r>
      <w:r w:rsidR="00D4571E">
        <w:rPr>
          <w:rFonts w:hint="cs"/>
          <w:sz w:val="36"/>
          <w:szCs w:val="36"/>
          <w:rtl/>
        </w:rPr>
        <w:t xml:space="preserve">النظامية </w:t>
      </w:r>
      <w:r w:rsidR="00D4571E">
        <w:rPr>
          <w:sz w:val="36"/>
          <w:szCs w:val="36"/>
          <w:rtl/>
        </w:rPr>
        <w:t>–</w:t>
      </w:r>
      <w:r w:rsidR="00D4571E">
        <w:rPr>
          <w:rFonts w:hint="cs"/>
          <w:sz w:val="36"/>
          <w:szCs w:val="36"/>
          <w:rtl/>
        </w:rPr>
        <w:t xml:space="preserve"> </w:t>
      </w:r>
      <w:r w:rsidR="0022453C">
        <w:rPr>
          <w:rFonts w:hint="cs"/>
          <w:sz w:val="36"/>
          <w:szCs w:val="36"/>
          <w:rtl/>
        </w:rPr>
        <w:t>الحديثة</w:t>
      </w:r>
      <w:r w:rsidR="00D4571E">
        <w:rPr>
          <w:rFonts w:hint="cs"/>
          <w:sz w:val="36"/>
          <w:szCs w:val="36"/>
          <w:rtl/>
        </w:rPr>
        <w:t xml:space="preserve"> -</w:t>
      </w:r>
      <w:r w:rsidR="0066593E">
        <w:rPr>
          <w:rFonts w:hint="cs"/>
          <w:sz w:val="36"/>
          <w:szCs w:val="36"/>
          <w:rtl/>
        </w:rPr>
        <w:t xml:space="preserve"> في نيجيريا</w:t>
      </w:r>
      <w:r w:rsidR="0022453C">
        <w:rPr>
          <w:rFonts w:hint="cs"/>
          <w:sz w:val="36"/>
          <w:szCs w:val="36"/>
          <w:rtl/>
        </w:rPr>
        <w:t>,</w:t>
      </w:r>
      <w:r w:rsidR="00D4571E">
        <w:rPr>
          <w:rFonts w:hint="cs"/>
          <w:sz w:val="36"/>
          <w:szCs w:val="36"/>
          <w:rtl/>
        </w:rPr>
        <w:t xml:space="preserve"> </w:t>
      </w:r>
      <w:r w:rsidR="0022453C">
        <w:rPr>
          <w:rFonts w:hint="cs"/>
          <w:sz w:val="36"/>
          <w:szCs w:val="36"/>
          <w:rtl/>
        </w:rPr>
        <w:t>و</w:t>
      </w:r>
      <w:r w:rsidR="00D4571E">
        <w:rPr>
          <w:rFonts w:hint="cs"/>
          <w:sz w:val="36"/>
          <w:szCs w:val="36"/>
          <w:rtl/>
        </w:rPr>
        <w:t>سي</w:t>
      </w:r>
      <w:r w:rsidR="0022453C">
        <w:rPr>
          <w:rFonts w:hint="cs"/>
          <w:sz w:val="36"/>
          <w:szCs w:val="36"/>
          <w:rtl/>
        </w:rPr>
        <w:t>تطرق</w:t>
      </w:r>
      <w:r w:rsidR="00D4571E">
        <w:rPr>
          <w:rFonts w:hint="cs"/>
          <w:sz w:val="36"/>
          <w:szCs w:val="36"/>
          <w:rtl/>
        </w:rPr>
        <w:t xml:space="preserve"> الباحث في</w:t>
      </w:r>
      <w:r w:rsidR="00C26130">
        <w:rPr>
          <w:rFonts w:hint="cs"/>
          <w:sz w:val="36"/>
          <w:szCs w:val="36"/>
          <w:rtl/>
        </w:rPr>
        <w:t xml:space="preserve"> </w:t>
      </w:r>
      <w:r w:rsidR="0022453C">
        <w:rPr>
          <w:rFonts w:hint="cs"/>
          <w:sz w:val="36"/>
          <w:szCs w:val="36"/>
          <w:rtl/>
        </w:rPr>
        <w:t>ال</w:t>
      </w:r>
      <w:r w:rsidR="00D4571E">
        <w:rPr>
          <w:rFonts w:hint="cs"/>
          <w:sz w:val="36"/>
          <w:szCs w:val="36"/>
          <w:rtl/>
        </w:rPr>
        <w:t>مبحث الرابع</w:t>
      </w:r>
      <w:r w:rsidR="0022453C">
        <w:rPr>
          <w:rFonts w:hint="cs"/>
          <w:sz w:val="36"/>
          <w:szCs w:val="36"/>
          <w:rtl/>
        </w:rPr>
        <w:t xml:space="preserve"> مستقبل الت</w:t>
      </w:r>
      <w:r w:rsidR="00C26130">
        <w:rPr>
          <w:rFonts w:hint="cs"/>
          <w:sz w:val="36"/>
          <w:szCs w:val="36"/>
          <w:rtl/>
        </w:rPr>
        <w:t>عليم العربي الإسلامي في نيجيريا</w:t>
      </w:r>
      <w:r w:rsidR="0022453C">
        <w:rPr>
          <w:sz w:val="36"/>
          <w:szCs w:val="36"/>
          <w:rtl/>
        </w:rPr>
        <w:t>–</w:t>
      </w:r>
      <w:r w:rsidR="00C26130">
        <w:rPr>
          <w:rFonts w:hint="cs"/>
          <w:sz w:val="36"/>
          <w:szCs w:val="36"/>
          <w:rtl/>
        </w:rPr>
        <w:t xml:space="preserve"> </w:t>
      </w:r>
      <w:r w:rsidR="00D4571E">
        <w:rPr>
          <w:rFonts w:hint="cs"/>
          <w:sz w:val="36"/>
          <w:szCs w:val="36"/>
          <w:rtl/>
        </w:rPr>
        <w:t>وتقويم أدائه</w:t>
      </w:r>
      <w:r w:rsidR="00C26130">
        <w:rPr>
          <w:rFonts w:hint="cs"/>
          <w:sz w:val="36"/>
          <w:szCs w:val="36"/>
          <w:rtl/>
        </w:rPr>
        <w:t xml:space="preserve"> </w:t>
      </w:r>
      <w:r w:rsidR="00D4571E">
        <w:rPr>
          <w:rFonts w:hint="cs"/>
          <w:sz w:val="36"/>
          <w:szCs w:val="36"/>
          <w:rtl/>
        </w:rPr>
        <w:t>و</w:t>
      </w:r>
      <w:r w:rsidR="0022453C">
        <w:rPr>
          <w:rFonts w:hint="cs"/>
          <w:sz w:val="36"/>
          <w:szCs w:val="36"/>
          <w:rtl/>
        </w:rPr>
        <w:t>المشاكل</w:t>
      </w:r>
      <w:r w:rsidR="00C26130">
        <w:rPr>
          <w:rFonts w:hint="cs"/>
          <w:sz w:val="36"/>
          <w:szCs w:val="36"/>
          <w:rtl/>
        </w:rPr>
        <w:t xml:space="preserve"> التي </w:t>
      </w:r>
      <w:r w:rsidR="00D4571E">
        <w:rPr>
          <w:rFonts w:hint="cs"/>
          <w:sz w:val="36"/>
          <w:szCs w:val="36"/>
          <w:rtl/>
        </w:rPr>
        <w:t>تعتريه</w:t>
      </w:r>
      <w:r w:rsidR="00C26130">
        <w:rPr>
          <w:rFonts w:hint="cs"/>
          <w:sz w:val="36"/>
          <w:szCs w:val="36"/>
          <w:rtl/>
        </w:rPr>
        <w:t xml:space="preserve"> </w:t>
      </w:r>
      <w:r w:rsidR="0022453C">
        <w:rPr>
          <w:rFonts w:hint="cs"/>
          <w:sz w:val="36"/>
          <w:szCs w:val="36"/>
          <w:rtl/>
        </w:rPr>
        <w:t>والحلول</w:t>
      </w:r>
      <w:r w:rsidR="00C26130">
        <w:rPr>
          <w:rFonts w:hint="cs"/>
          <w:sz w:val="36"/>
          <w:szCs w:val="36"/>
          <w:rtl/>
        </w:rPr>
        <w:t xml:space="preserve"> </w:t>
      </w:r>
      <w:r w:rsidR="00D4571E">
        <w:rPr>
          <w:rFonts w:hint="cs"/>
          <w:sz w:val="36"/>
          <w:szCs w:val="36"/>
          <w:rtl/>
        </w:rPr>
        <w:t>لتلك</w:t>
      </w:r>
      <w:r w:rsidR="00C26130">
        <w:rPr>
          <w:rFonts w:hint="cs"/>
          <w:sz w:val="36"/>
          <w:szCs w:val="36"/>
          <w:rtl/>
        </w:rPr>
        <w:t xml:space="preserve"> </w:t>
      </w:r>
      <w:r w:rsidR="00D4571E">
        <w:rPr>
          <w:rFonts w:hint="cs"/>
          <w:sz w:val="36"/>
          <w:szCs w:val="36"/>
          <w:rtl/>
        </w:rPr>
        <w:t>المشاكل</w:t>
      </w:r>
      <w:r w:rsidR="0022453C">
        <w:rPr>
          <w:rFonts w:hint="cs"/>
          <w:sz w:val="36"/>
          <w:szCs w:val="36"/>
          <w:rtl/>
        </w:rPr>
        <w:t>.</w:t>
      </w:r>
    </w:p>
    <w:p w:rsidR="001144AE" w:rsidRDefault="001144AE" w:rsidP="001144AE">
      <w:pPr>
        <w:bidi/>
        <w:jc w:val="center"/>
        <w:rPr>
          <w:sz w:val="36"/>
          <w:szCs w:val="36"/>
          <w:rtl/>
        </w:rPr>
      </w:pPr>
      <w:r>
        <w:rPr>
          <w:rFonts w:hint="cs"/>
          <w:sz w:val="36"/>
          <w:szCs w:val="36"/>
          <w:rtl/>
        </w:rPr>
        <w:t>الباحث: ظهير يوسف</w:t>
      </w:r>
    </w:p>
    <w:p w:rsidR="001144AE" w:rsidRPr="0042490C" w:rsidRDefault="001144AE" w:rsidP="001144AE">
      <w:pPr>
        <w:bidi/>
        <w:jc w:val="center"/>
        <w:rPr>
          <w:sz w:val="24"/>
          <w:szCs w:val="24"/>
        </w:rPr>
      </w:pPr>
      <w:r w:rsidRPr="0042490C">
        <w:rPr>
          <w:sz w:val="24"/>
          <w:szCs w:val="24"/>
        </w:rPr>
        <w:t>RABIU MUSA KWANKWASO COLLEGE OF ADVANCE AND REMEDIAL STUDIES, TUDUN WADA, KANO- NIGERIA</w:t>
      </w:r>
    </w:p>
    <w:p w:rsidR="00842C72" w:rsidRDefault="0022453C" w:rsidP="001144AE">
      <w:pPr>
        <w:bidi/>
        <w:jc w:val="both"/>
        <w:rPr>
          <w:sz w:val="36"/>
          <w:szCs w:val="36"/>
          <w:rtl/>
        </w:rPr>
      </w:pPr>
      <w:r>
        <w:rPr>
          <w:rFonts w:hint="cs"/>
          <w:sz w:val="36"/>
          <w:szCs w:val="36"/>
          <w:rtl/>
        </w:rPr>
        <w:t xml:space="preserve"> </w:t>
      </w:r>
      <w:r w:rsidR="00A93B80">
        <w:rPr>
          <w:rFonts w:hint="cs"/>
          <w:sz w:val="36"/>
          <w:szCs w:val="36"/>
          <w:rtl/>
        </w:rPr>
        <w:t xml:space="preserve">     </w:t>
      </w:r>
      <w:r>
        <w:rPr>
          <w:rFonts w:hint="cs"/>
          <w:sz w:val="36"/>
          <w:szCs w:val="36"/>
          <w:rtl/>
        </w:rPr>
        <w:t xml:space="preserve">                                                                                 </w:t>
      </w: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450DFC">
      <w:pPr>
        <w:jc w:val="right"/>
        <w:rPr>
          <w:sz w:val="36"/>
          <w:szCs w:val="36"/>
          <w:rtl/>
        </w:rPr>
      </w:pPr>
    </w:p>
    <w:p w:rsidR="00BD6266" w:rsidRDefault="00BD6266" w:rsidP="003C66AE">
      <w:pPr>
        <w:rPr>
          <w:sz w:val="36"/>
          <w:szCs w:val="36"/>
          <w:rtl/>
        </w:rPr>
      </w:pPr>
    </w:p>
    <w:p w:rsidR="00BD6266" w:rsidRDefault="00BD6266" w:rsidP="00BD6266">
      <w:pPr>
        <w:jc w:val="right"/>
        <w:rPr>
          <w:sz w:val="36"/>
          <w:szCs w:val="36"/>
          <w:rtl/>
        </w:rPr>
      </w:pPr>
      <w:r w:rsidRPr="00450DFC">
        <w:rPr>
          <w:rFonts w:hint="cs"/>
          <w:sz w:val="36"/>
          <w:szCs w:val="36"/>
          <w:rtl/>
        </w:rPr>
        <w:t>مدخل</w:t>
      </w:r>
      <w:r>
        <w:rPr>
          <w:rFonts w:hint="cs"/>
          <w:sz w:val="36"/>
          <w:szCs w:val="36"/>
          <w:rtl/>
        </w:rPr>
        <w:t>:</w:t>
      </w:r>
    </w:p>
    <w:p w:rsidR="00450DFC" w:rsidRDefault="00450DFC" w:rsidP="003C66AE">
      <w:pPr>
        <w:bidi/>
        <w:rPr>
          <w:sz w:val="36"/>
          <w:szCs w:val="36"/>
          <w:rtl/>
        </w:rPr>
      </w:pPr>
      <w:r>
        <w:rPr>
          <w:rFonts w:hint="cs"/>
          <w:sz w:val="36"/>
          <w:szCs w:val="36"/>
          <w:rtl/>
        </w:rPr>
        <w:t xml:space="preserve"> </w:t>
      </w:r>
      <w:r w:rsidR="003C66AE">
        <w:rPr>
          <w:rFonts w:hint="cs"/>
          <w:sz w:val="36"/>
          <w:szCs w:val="36"/>
          <w:rtl/>
        </w:rPr>
        <w:t>ال</w:t>
      </w:r>
      <w:r w:rsidR="0068637C">
        <w:rPr>
          <w:rFonts w:hint="cs"/>
          <w:sz w:val="36"/>
          <w:szCs w:val="36"/>
          <w:rtl/>
        </w:rPr>
        <w:t>تعليم العربي الإسلامي ليس أمراً جديداً,</w:t>
      </w:r>
      <w:r w:rsidR="003C66AE">
        <w:rPr>
          <w:rFonts w:hint="cs"/>
          <w:sz w:val="36"/>
          <w:szCs w:val="36"/>
          <w:rtl/>
        </w:rPr>
        <w:t xml:space="preserve"> </w:t>
      </w:r>
      <w:r w:rsidR="0068637C">
        <w:rPr>
          <w:rFonts w:hint="cs"/>
          <w:sz w:val="36"/>
          <w:szCs w:val="36"/>
          <w:rtl/>
        </w:rPr>
        <w:t>فقد تز</w:t>
      </w:r>
      <w:r w:rsidR="004E7409">
        <w:rPr>
          <w:rFonts w:hint="cs"/>
          <w:sz w:val="36"/>
          <w:szCs w:val="36"/>
          <w:rtl/>
        </w:rPr>
        <w:t>ا</w:t>
      </w:r>
      <w:r w:rsidR="0068637C">
        <w:rPr>
          <w:rFonts w:hint="cs"/>
          <w:sz w:val="36"/>
          <w:szCs w:val="36"/>
          <w:rtl/>
        </w:rPr>
        <w:t>من حدوثه مع بزوغ فجر الإسلام, وتعاظم دوره مع انتشاره في نيجيريا الشمالية,</w:t>
      </w:r>
      <w:r w:rsidR="00C81D7F">
        <w:rPr>
          <w:rFonts w:hint="cs"/>
          <w:sz w:val="36"/>
          <w:szCs w:val="36"/>
          <w:rtl/>
        </w:rPr>
        <w:t xml:space="preserve"> </w:t>
      </w:r>
      <w:r w:rsidR="004E7409">
        <w:rPr>
          <w:rFonts w:hint="cs"/>
          <w:sz w:val="36"/>
          <w:szCs w:val="36"/>
          <w:rtl/>
        </w:rPr>
        <w:t>إذ صحب الإسلام معه لغة القرآن الكريم.</w:t>
      </w:r>
    </w:p>
    <w:p w:rsidR="004E7409" w:rsidRDefault="004E7409" w:rsidP="003C66AE">
      <w:pPr>
        <w:jc w:val="right"/>
        <w:rPr>
          <w:sz w:val="36"/>
          <w:szCs w:val="36"/>
          <w:rtl/>
        </w:rPr>
      </w:pPr>
      <w:r>
        <w:rPr>
          <w:rFonts w:hint="cs"/>
          <w:sz w:val="36"/>
          <w:szCs w:val="36"/>
          <w:rtl/>
        </w:rPr>
        <w:t xml:space="preserve">  وكان </w:t>
      </w:r>
      <w:r w:rsidR="003C66AE">
        <w:rPr>
          <w:rFonts w:hint="cs"/>
          <w:sz w:val="36"/>
          <w:szCs w:val="36"/>
          <w:rtl/>
        </w:rPr>
        <w:t>ال</w:t>
      </w:r>
      <w:r>
        <w:rPr>
          <w:rFonts w:hint="cs"/>
          <w:sz w:val="36"/>
          <w:szCs w:val="36"/>
          <w:rtl/>
        </w:rPr>
        <w:t xml:space="preserve">هدف </w:t>
      </w:r>
      <w:r w:rsidR="003C66AE">
        <w:rPr>
          <w:rFonts w:hint="cs"/>
          <w:sz w:val="36"/>
          <w:szCs w:val="36"/>
          <w:rtl/>
        </w:rPr>
        <w:t>ال</w:t>
      </w:r>
      <w:r>
        <w:rPr>
          <w:rFonts w:hint="cs"/>
          <w:sz w:val="36"/>
          <w:szCs w:val="36"/>
          <w:rtl/>
        </w:rPr>
        <w:t xml:space="preserve">رئيسي لتعليم اللغة العربية </w:t>
      </w:r>
      <w:r w:rsidR="003C66AE">
        <w:rPr>
          <w:rFonts w:hint="cs"/>
          <w:sz w:val="36"/>
          <w:szCs w:val="36"/>
          <w:rtl/>
        </w:rPr>
        <w:t>عند</w:t>
      </w:r>
      <w:r>
        <w:rPr>
          <w:rFonts w:hint="cs"/>
          <w:sz w:val="36"/>
          <w:szCs w:val="36"/>
          <w:rtl/>
        </w:rPr>
        <w:t xml:space="preserve"> </w:t>
      </w:r>
      <w:r w:rsidR="003C66AE">
        <w:rPr>
          <w:rFonts w:hint="cs"/>
          <w:sz w:val="36"/>
          <w:szCs w:val="36"/>
          <w:rtl/>
        </w:rPr>
        <w:t xml:space="preserve">النيجيريين </w:t>
      </w:r>
      <w:r>
        <w:rPr>
          <w:rFonts w:hint="cs"/>
          <w:sz w:val="36"/>
          <w:szCs w:val="36"/>
          <w:rtl/>
        </w:rPr>
        <w:t xml:space="preserve">, التمكن من قراءة القرآن الكريم </w:t>
      </w:r>
      <w:r w:rsidR="003C66AE">
        <w:rPr>
          <w:rFonts w:hint="cs"/>
          <w:sz w:val="36"/>
          <w:szCs w:val="36"/>
          <w:rtl/>
        </w:rPr>
        <w:t xml:space="preserve">وفهم رسالته </w:t>
      </w:r>
      <w:r>
        <w:rPr>
          <w:rFonts w:hint="cs"/>
          <w:sz w:val="36"/>
          <w:szCs w:val="36"/>
          <w:rtl/>
        </w:rPr>
        <w:t>وأداء شعائر الإسلام ومعرفة أحكامه.</w:t>
      </w:r>
    </w:p>
    <w:p w:rsidR="005249A2" w:rsidRDefault="004E7409" w:rsidP="00450DFC">
      <w:pPr>
        <w:jc w:val="right"/>
        <w:rPr>
          <w:sz w:val="36"/>
          <w:szCs w:val="36"/>
          <w:rtl/>
        </w:rPr>
      </w:pPr>
      <w:r>
        <w:rPr>
          <w:rFonts w:hint="cs"/>
          <w:sz w:val="36"/>
          <w:szCs w:val="36"/>
          <w:rtl/>
        </w:rPr>
        <w:t xml:space="preserve">  أما</w:t>
      </w:r>
      <w:r w:rsidR="003C66AE">
        <w:rPr>
          <w:rFonts w:hint="cs"/>
          <w:sz w:val="36"/>
          <w:szCs w:val="36"/>
          <w:rtl/>
        </w:rPr>
        <w:t xml:space="preserve"> ال</w:t>
      </w:r>
      <w:r>
        <w:rPr>
          <w:rFonts w:hint="cs"/>
          <w:sz w:val="36"/>
          <w:szCs w:val="36"/>
          <w:rtl/>
        </w:rPr>
        <w:t xml:space="preserve">تعليم العربي الإسلامي </w:t>
      </w:r>
      <w:r w:rsidR="003C66AE">
        <w:rPr>
          <w:rFonts w:hint="cs"/>
          <w:sz w:val="36"/>
          <w:szCs w:val="36"/>
          <w:rtl/>
        </w:rPr>
        <w:t>في عصرنا الح</w:t>
      </w:r>
      <w:r w:rsidR="00A8474B">
        <w:rPr>
          <w:rFonts w:hint="cs"/>
          <w:sz w:val="36"/>
          <w:szCs w:val="36"/>
          <w:rtl/>
        </w:rPr>
        <w:t xml:space="preserve">اضر </w:t>
      </w:r>
      <w:r w:rsidR="005249A2">
        <w:rPr>
          <w:rFonts w:hint="cs"/>
          <w:sz w:val="36"/>
          <w:szCs w:val="36"/>
          <w:rtl/>
        </w:rPr>
        <w:t>فيخ</w:t>
      </w:r>
      <w:r w:rsidR="003C66AE">
        <w:rPr>
          <w:rFonts w:hint="cs"/>
          <w:sz w:val="36"/>
          <w:szCs w:val="36"/>
          <w:rtl/>
        </w:rPr>
        <w:t>تلف ع</w:t>
      </w:r>
      <w:r w:rsidR="005249A2">
        <w:rPr>
          <w:rFonts w:hint="cs"/>
          <w:sz w:val="36"/>
          <w:szCs w:val="36"/>
          <w:rtl/>
        </w:rPr>
        <w:t>ما كان عليه الوضع في عصور الإسلام الزاهرة وما تلاها من عصور,</w:t>
      </w:r>
      <w:r w:rsidR="003C66AE">
        <w:rPr>
          <w:rFonts w:hint="cs"/>
          <w:sz w:val="36"/>
          <w:szCs w:val="36"/>
          <w:rtl/>
        </w:rPr>
        <w:t xml:space="preserve"> فهو الآن يطلب إ</w:t>
      </w:r>
      <w:r w:rsidR="005249A2">
        <w:rPr>
          <w:rFonts w:hint="cs"/>
          <w:sz w:val="36"/>
          <w:szCs w:val="36"/>
          <w:rtl/>
        </w:rPr>
        <w:t>لي أبرز الفروع التطبيقية لعلم اللغة الحديث لبناء المستقبل.</w:t>
      </w:r>
    </w:p>
    <w:p w:rsidR="005249A2" w:rsidRDefault="005249A2" w:rsidP="003C66AE">
      <w:pPr>
        <w:jc w:val="right"/>
        <w:rPr>
          <w:sz w:val="36"/>
          <w:szCs w:val="36"/>
          <w:rtl/>
        </w:rPr>
      </w:pPr>
      <w:r>
        <w:rPr>
          <w:rFonts w:hint="cs"/>
          <w:sz w:val="36"/>
          <w:szCs w:val="36"/>
          <w:rtl/>
        </w:rPr>
        <w:t xml:space="preserve">  وحال التعلم والتعليم لا يصلح إلا إذا كان الم</w:t>
      </w:r>
      <w:r w:rsidR="003C66AE">
        <w:rPr>
          <w:rFonts w:hint="cs"/>
          <w:sz w:val="36"/>
          <w:szCs w:val="36"/>
          <w:rtl/>
        </w:rPr>
        <w:t xml:space="preserve">درس في وضع يمكنه من تنظيم عملية التعليم لتواكب مع العصر الحديث وتقنياته التربوية </w:t>
      </w:r>
      <w:r w:rsidR="0077109D">
        <w:rPr>
          <w:rFonts w:hint="cs"/>
          <w:sz w:val="36"/>
          <w:szCs w:val="36"/>
          <w:rtl/>
        </w:rPr>
        <w:t>,</w:t>
      </w:r>
      <w:r>
        <w:rPr>
          <w:rFonts w:hint="cs"/>
          <w:sz w:val="36"/>
          <w:szCs w:val="36"/>
          <w:rtl/>
        </w:rPr>
        <w:t xml:space="preserve">  وقوام عملية التربية والتعليم أربعة أمور :</w:t>
      </w:r>
      <w:r w:rsidR="003C66AE">
        <w:rPr>
          <w:rFonts w:hint="cs"/>
          <w:sz w:val="36"/>
          <w:szCs w:val="36"/>
          <w:rtl/>
        </w:rPr>
        <w:t xml:space="preserve"> </w:t>
      </w:r>
      <w:r>
        <w:rPr>
          <w:rFonts w:hint="cs"/>
          <w:sz w:val="36"/>
          <w:szCs w:val="36"/>
          <w:rtl/>
        </w:rPr>
        <w:t>علم, وفن ,</w:t>
      </w:r>
      <w:r w:rsidR="003C66AE">
        <w:rPr>
          <w:rFonts w:hint="cs"/>
          <w:sz w:val="36"/>
          <w:szCs w:val="36"/>
          <w:rtl/>
        </w:rPr>
        <w:t xml:space="preserve"> </w:t>
      </w:r>
      <w:r>
        <w:rPr>
          <w:rFonts w:hint="cs"/>
          <w:sz w:val="36"/>
          <w:szCs w:val="36"/>
          <w:rtl/>
        </w:rPr>
        <w:t>وموهبة,</w:t>
      </w:r>
      <w:r w:rsidR="003C66AE">
        <w:rPr>
          <w:rFonts w:hint="cs"/>
          <w:sz w:val="36"/>
          <w:szCs w:val="36"/>
          <w:rtl/>
        </w:rPr>
        <w:t xml:space="preserve"> </w:t>
      </w:r>
      <w:r>
        <w:rPr>
          <w:rFonts w:hint="cs"/>
          <w:sz w:val="36"/>
          <w:szCs w:val="36"/>
          <w:rtl/>
        </w:rPr>
        <w:t>وأخلاق.</w:t>
      </w:r>
    </w:p>
    <w:p w:rsidR="00801825" w:rsidRDefault="00801825" w:rsidP="00450DFC">
      <w:pPr>
        <w:jc w:val="right"/>
        <w:rPr>
          <w:sz w:val="36"/>
          <w:szCs w:val="36"/>
          <w:rtl/>
        </w:rPr>
      </w:pPr>
    </w:p>
    <w:p w:rsidR="00801825" w:rsidRDefault="00801825" w:rsidP="00450DFC">
      <w:pPr>
        <w:jc w:val="right"/>
        <w:rPr>
          <w:sz w:val="36"/>
          <w:szCs w:val="36"/>
          <w:rtl/>
        </w:rPr>
      </w:pPr>
    </w:p>
    <w:p w:rsidR="00801825" w:rsidRDefault="00801825" w:rsidP="00450DFC">
      <w:pPr>
        <w:jc w:val="right"/>
        <w:rPr>
          <w:sz w:val="36"/>
          <w:szCs w:val="36"/>
          <w:rtl/>
        </w:rPr>
      </w:pPr>
    </w:p>
    <w:p w:rsidR="00801825" w:rsidRDefault="00801825" w:rsidP="00450DFC">
      <w:pPr>
        <w:jc w:val="right"/>
        <w:rPr>
          <w:sz w:val="36"/>
          <w:szCs w:val="36"/>
          <w:rtl/>
        </w:rPr>
      </w:pPr>
    </w:p>
    <w:p w:rsidR="00801825" w:rsidRDefault="00801825" w:rsidP="00450DFC">
      <w:pPr>
        <w:jc w:val="right"/>
        <w:rPr>
          <w:sz w:val="36"/>
          <w:szCs w:val="36"/>
          <w:rtl/>
        </w:rPr>
      </w:pPr>
    </w:p>
    <w:p w:rsidR="00801825" w:rsidRDefault="00801825" w:rsidP="00450DFC">
      <w:pPr>
        <w:jc w:val="right"/>
        <w:rPr>
          <w:sz w:val="36"/>
          <w:szCs w:val="36"/>
          <w:rtl/>
        </w:rPr>
      </w:pPr>
    </w:p>
    <w:p w:rsidR="00DB479F" w:rsidRDefault="00DB479F" w:rsidP="00450DFC">
      <w:pPr>
        <w:jc w:val="right"/>
        <w:rPr>
          <w:sz w:val="36"/>
          <w:szCs w:val="36"/>
          <w:rtl/>
        </w:rPr>
      </w:pPr>
    </w:p>
    <w:p w:rsidR="00DB479F" w:rsidRDefault="00DB479F" w:rsidP="00450DFC">
      <w:pPr>
        <w:jc w:val="right"/>
        <w:rPr>
          <w:sz w:val="36"/>
          <w:szCs w:val="36"/>
          <w:rtl/>
        </w:rPr>
      </w:pPr>
    </w:p>
    <w:p w:rsidR="00DB479F" w:rsidRDefault="00DB479F" w:rsidP="00450DFC">
      <w:pPr>
        <w:jc w:val="right"/>
        <w:rPr>
          <w:sz w:val="36"/>
          <w:szCs w:val="36"/>
          <w:rtl/>
        </w:rPr>
      </w:pPr>
    </w:p>
    <w:p w:rsidR="00DB479F" w:rsidRDefault="004D7BFD" w:rsidP="00846A46">
      <w:pPr>
        <w:jc w:val="right"/>
        <w:rPr>
          <w:sz w:val="36"/>
          <w:szCs w:val="36"/>
          <w:rtl/>
        </w:rPr>
      </w:pPr>
      <w:r>
        <w:rPr>
          <w:rFonts w:hint="cs"/>
          <w:sz w:val="36"/>
          <w:szCs w:val="36"/>
          <w:rtl/>
        </w:rPr>
        <w:t>المحتويات :</w:t>
      </w:r>
    </w:p>
    <w:p w:rsidR="00DB479F" w:rsidRDefault="00DB479F" w:rsidP="00450DFC">
      <w:pPr>
        <w:jc w:val="right"/>
        <w:rPr>
          <w:sz w:val="36"/>
          <w:szCs w:val="36"/>
          <w:rtl/>
        </w:rPr>
      </w:pPr>
      <w:r>
        <w:rPr>
          <w:rFonts w:hint="cs"/>
          <w:sz w:val="36"/>
          <w:szCs w:val="36"/>
          <w:rtl/>
        </w:rPr>
        <w:t>1- مدخل.</w:t>
      </w:r>
    </w:p>
    <w:p w:rsidR="00DB479F" w:rsidRDefault="00DB479F" w:rsidP="00450DFC">
      <w:pPr>
        <w:jc w:val="right"/>
        <w:rPr>
          <w:sz w:val="36"/>
          <w:szCs w:val="36"/>
          <w:rtl/>
        </w:rPr>
      </w:pPr>
      <w:r>
        <w:rPr>
          <w:rFonts w:hint="cs"/>
          <w:sz w:val="36"/>
          <w:szCs w:val="36"/>
          <w:rtl/>
        </w:rPr>
        <w:t>2-</w:t>
      </w:r>
      <w:r w:rsidR="00CC5268">
        <w:rPr>
          <w:rFonts w:hint="cs"/>
          <w:sz w:val="36"/>
          <w:szCs w:val="36"/>
          <w:rtl/>
        </w:rPr>
        <w:t xml:space="preserve"> </w:t>
      </w:r>
      <w:r>
        <w:rPr>
          <w:rFonts w:hint="cs"/>
          <w:sz w:val="36"/>
          <w:szCs w:val="36"/>
          <w:rtl/>
        </w:rPr>
        <w:t>التعليم العربي الإسلامي.</w:t>
      </w:r>
    </w:p>
    <w:p w:rsidR="00DB479F" w:rsidRDefault="00DB479F" w:rsidP="00450DFC">
      <w:pPr>
        <w:jc w:val="right"/>
        <w:rPr>
          <w:sz w:val="36"/>
          <w:szCs w:val="36"/>
          <w:rtl/>
        </w:rPr>
      </w:pPr>
      <w:r>
        <w:rPr>
          <w:rFonts w:hint="cs"/>
          <w:sz w:val="36"/>
          <w:szCs w:val="36"/>
          <w:rtl/>
        </w:rPr>
        <w:t>3-</w:t>
      </w:r>
      <w:r w:rsidR="00CC5268">
        <w:rPr>
          <w:rFonts w:hint="cs"/>
          <w:sz w:val="36"/>
          <w:szCs w:val="36"/>
          <w:rtl/>
        </w:rPr>
        <w:t xml:space="preserve"> </w:t>
      </w:r>
      <w:r>
        <w:rPr>
          <w:rFonts w:hint="cs"/>
          <w:sz w:val="36"/>
          <w:szCs w:val="36"/>
          <w:rtl/>
        </w:rPr>
        <w:t>التعليم العربي الاسلامي في المعاهد العلمية التقليدية .</w:t>
      </w:r>
    </w:p>
    <w:p w:rsidR="00DB479F" w:rsidRDefault="00DB479F" w:rsidP="00450DFC">
      <w:pPr>
        <w:jc w:val="right"/>
        <w:rPr>
          <w:sz w:val="36"/>
          <w:szCs w:val="36"/>
          <w:rtl/>
        </w:rPr>
      </w:pPr>
      <w:r>
        <w:rPr>
          <w:rFonts w:hint="cs"/>
          <w:sz w:val="36"/>
          <w:szCs w:val="36"/>
          <w:rtl/>
        </w:rPr>
        <w:t>4-</w:t>
      </w:r>
      <w:r w:rsidR="00CC5268">
        <w:rPr>
          <w:rFonts w:hint="cs"/>
          <w:sz w:val="36"/>
          <w:szCs w:val="36"/>
          <w:rtl/>
        </w:rPr>
        <w:t xml:space="preserve"> </w:t>
      </w:r>
      <w:r>
        <w:rPr>
          <w:rFonts w:hint="cs"/>
          <w:sz w:val="36"/>
          <w:szCs w:val="36"/>
          <w:rtl/>
        </w:rPr>
        <w:t>منهج التعليم في مدارس القرآن الكريم.</w:t>
      </w:r>
    </w:p>
    <w:p w:rsidR="00DB479F" w:rsidRDefault="00DB479F" w:rsidP="00450DFC">
      <w:pPr>
        <w:jc w:val="right"/>
        <w:rPr>
          <w:sz w:val="36"/>
          <w:szCs w:val="36"/>
          <w:rtl/>
        </w:rPr>
      </w:pPr>
      <w:r>
        <w:rPr>
          <w:rFonts w:hint="cs"/>
          <w:sz w:val="36"/>
          <w:szCs w:val="36"/>
          <w:rtl/>
        </w:rPr>
        <w:t>5-</w:t>
      </w:r>
      <w:r w:rsidR="00CC5268">
        <w:rPr>
          <w:rFonts w:hint="cs"/>
          <w:sz w:val="36"/>
          <w:szCs w:val="36"/>
          <w:rtl/>
        </w:rPr>
        <w:t xml:space="preserve"> </w:t>
      </w:r>
      <w:r>
        <w:rPr>
          <w:rFonts w:hint="cs"/>
          <w:sz w:val="36"/>
          <w:szCs w:val="36"/>
          <w:rtl/>
        </w:rPr>
        <w:t>منهج التعليم في المعاهد العلمية التقليدية.</w:t>
      </w:r>
    </w:p>
    <w:p w:rsidR="00DB479F" w:rsidRDefault="00DB479F" w:rsidP="00450DFC">
      <w:pPr>
        <w:jc w:val="right"/>
        <w:rPr>
          <w:sz w:val="36"/>
          <w:szCs w:val="36"/>
          <w:rtl/>
        </w:rPr>
      </w:pPr>
      <w:r>
        <w:rPr>
          <w:rFonts w:hint="cs"/>
          <w:sz w:val="36"/>
          <w:szCs w:val="36"/>
          <w:rtl/>
        </w:rPr>
        <w:t>6-</w:t>
      </w:r>
      <w:r w:rsidR="00CC5268">
        <w:rPr>
          <w:rFonts w:hint="cs"/>
          <w:sz w:val="36"/>
          <w:szCs w:val="36"/>
          <w:rtl/>
        </w:rPr>
        <w:t xml:space="preserve"> </w:t>
      </w:r>
      <w:r>
        <w:rPr>
          <w:rFonts w:hint="cs"/>
          <w:sz w:val="36"/>
          <w:szCs w:val="36"/>
          <w:rtl/>
        </w:rPr>
        <w:t>ظهور المدارس العربية الحديثة في نيجيريا</w:t>
      </w:r>
      <w:r w:rsidR="00D551A1">
        <w:rPr>
          <w:rFonts w:hint="cs"/>
          <w:sz w:val="36"/>
          <w:szCs w:val="36"/>
          <w:rtl/>
        </w:rPr>
        <w:t xml:space="preserve"> الشمالية</w:t>
      </w:r>
      <w:r>
        <w:rPr>
          <w:rFonts w:hint="cs"/>
          <w:sz w:val="36"/>
          <w:szCs w:val="36"/>
          <w:rtl/>
        </w:rPr>
        <w:t>.</w:t>
      </w:r>
    </w:p>
    <w:p w:rsidR="00DB479F" w:rsidRDefault="00DB479F" w:rsidP="00450DFC">
      <w:pPr>
        <w:jc w:val="right"/>
        <w:rPr>
          <w:sz w:val="36"/>
          <w:szCs w:val="36"/>
          <w:rtl/>
        </w:rPr>
      </w:pPr>
      <w:r>
        <w:rPr>
          <w:rFonts w:hint="cs"/>
          <w:sz w:val="36"/>
          <w:szCs w:val="36"/>
          <w:rtl/>
        </w:rPr>
        <w:t>7-</w:t>
      </w:r>
      <w:r w:rsidR="00CC5268">
        <w:rPr>
          <w:rFonts w:hint="cs"/>
          <w:sz w:val="36"/>
          <w:szCs w:val="36"/>
          <w:rtl/>
        </w:rPr>
        <w:t xml:space="preserve"> </w:t>
      </w:r>
      <w:r>
        <w:rPr>
          <w:rFonts w:hint="cs"/>
          <w:sz w:val="36"/>
          <w:szCs w:val="36"/>
          <w:rtl/>
        </w:rPr>
        <w:t>مستقبل التعليم العربي الإسلامي في نيجيريا</w:t>
      </w:r>
      <w:r w:rsidR="00220FED">
        <w:rPr>
          <w:rFonts w:hint="cs"/>
          <w:sz w:val="36"/>
          <w:szCs w:val="36"/>
          <w:rtl/>
        </w:rPr>
        <w:t>, المشاكل والحلول</w:t>
      </w:r>
      <w:r>
        <w:rPr>
          <w:rFonts w:hint="cs"/>
          <w:sz w:val="36"/>
          <w:szCs w:val="36"/>
          <w:rtl/>
        </w:rPr>
        <w:t>.</w:t>
      </w:r>
    </w:p>
    <w:p w:rsidR="00DB479F" w:rsidRDefault="00DB479F" w:rsidP="00450DFC">
      <w:pPr>
        <w:jc w:val="right"/>
        <w:rPr>
          <w:sz w:val="36"/>
          <w:szCs w:val="36"/>
          <w:rtl/>
        </w:rPr>
      </w:pPr>
    </w:p>
    <w:p w:rsidR="00DB479F" w:rsidRDefault="00DB479F" w:rsidP="00450DFC">
      <w:pPr>
        <w:jc w:val="right"/>
        <w:rPr>
          <w:sz w:val="36"/>
          <w:szCs w:val="36"/>
          <w:rtl/>
        </w:rPr>
      </w:pPr>
    </w:p>
    <w:p w:rsidR="00801825" w:rsidRDefault="00801825" w:rsidP="00450DFC">
      <w:pPr>
        <w:jc w:val="right"/>
        <w:rPr>
          <w:sz w:val="36"/>
          <w:szCs w:val="36"/>
          <w:rtl/>
        </w:rPr>
      </w:pPr>
    </w:p>
    <w:p w:rsidR="00DB479F" w:rsidRDefault="00DB479F" w:rsidP="00450DFC">
      <w:pPr>
        <w:jc w:val="right"/>
        <w:rPr>
          <w:sz w:val="36"/>
          <w:szCs w:val="36"/>
          <w:rtl/>
        </w:rPr>
      </w:pPr>
    </w:p>
    <w:p w:rsidR="00DB479F" w:rsidRDefault="00DB479F" w:rsidP="00450DFC">
      <w:pPr>
        <w:jc w:val="right"/>
        <w:rPr>
          <w:sz w:val="36"/>
          <w:szCs w:val="36"/>
          <w:rtl/>
        </w:rPr>
      </w:pPr>
    </w:p>
    <w:p w:rsidR="00626B7D" w:rsidRDefault="00626B7D" w:rsidP="00450DFC">
      <w:pPr>
        <w:jc w:val="right"/>
        <w:rPr>
          <w:sz w:val="36"/>
          <w:szCs w:val="36"/>
          <w:rtl/>
        </w:rPr>
      </w:pPr>
    </w:p>
    <w:p w:rsidR="00626B7D" w:rsidRDefault="00626B7D" w:rsidP="00450DFC">
      <w:pPr>
        <w:jc w:val="right"/>
        <w:rPr>
          <w:sz w:val="36"/>
          <w:szCs w:val="36"/>
          <w:rtl/>
        </w:rPr>
      </w:pPr>
    </w:p>
    <w:p w:rsidR="00626B7D" w:rsidRDefault="00626B7D" w:rsidP="00450DFC">
      <w:pPr>
        <w:jc w:val="right"/>
        <w:rPr>
          <w:sz w:val="36"/>
          <w:szCs w:val="36"/>
          <w:rtl/>
        </w:rPr>
      </w:pPr>
    </w:p>
    <w:p w:rsidR="00626B7D" w:rsidRDefault="00626B7D" w:rsidP="00450DFC">
      <w:pPr>
        <w:jc w:val="right"/>
        <w:rPr>
          <w:sz w:val="36"/>
          <w:szCs w:val="36"/>
          <w:rtl/>
        </w:rPr>
      </w:pPr>
    </w:p>
    <w:p w:rsidR="00626B7D" w:rsidRDefault="00626B7D" w:rsidP="00450DFC">
      <w:pPr>
        <w:jc w:val="right"/>
        <w:rPr>
          <w:sz w:val="36"/>
          <w:szCs w:val="36"/>
          <w:rtl/>
        </w:rPr>
      </w:pPr>
    </w:p>
    <w:p w:rsidR="00DB479F" w:rsidRDefault="00DB479F" w:rsidP="00450DFC">
      <w:pPr>
        <w:jc w:val="right"/>
        <w:rPr>
          <w:sz w:val="36"/>
          <w:szCs w:val="36"/>
          <w:rtl/>
        </w:rPr>
      </w:pPr>
    </w:p>
    <w:p w:rsidR="00801825" w:rsidRDefault="00801825" w:rsidP="00450DFC">
      <w:pPr>
        <w:jc w:val="right"/>
        <w:rPr>
          <w:b/>
          <w:bCs/>
          <w:sz w:val="36"/>
          <w:szCs w:val="36"/>
          <w:rtl/>
        </w:rPr>
      </w:pPr>
      <w:r w:rsidRPr="00801825">
        <w:rPr>
          <w:rFonts w:hint="cs"/>
          <w:b/>
          <w:bCs/>
          <w:sz w:val="36"/>
          <w:szCs w:val="36"/>
          <w:rtl/>
        </w:rPr>
        <w:t>التعلي</w:t>
      </w:r>
      <w:r w:rsidR="00501A12">
        <w:rPr>
          <w:rFonts w:hint="cs"/>
          <w:b/>
          <w:bCs/>
          <w:sz w:val="36"/>
          <w:szCs w:val="36"/>
          <w:rtl/>
        </w:rPr>
        <w:t>م</w:t>
      </w:r>
      <w:r w:rsidR="00522D33">
        <w:rPr>
          <w:rFonts w:hint="cs"/>
          <w:b/>
          <w:bCs/>
          <w:sz w:val="36"/>
          <w:szCs w:val="36"/>
          <w:rtl/>
        </w:rPr>
        <w:t xml:space="preserve"> العربي الإسلامي </w:t>
      </w:r>
      <w:r>
        <w:rPr>
          <w:rFonts w:hint="cs"/>
          <w:b/>
          <w:bCs/>
          <w:sz w:val="36"/>
          <w:szCs w:val="36"/>
          <w:rtl/>
        </w:rPr>
        <w:t>:</w:t>
      </w:r>
      <w:r w:rsidR="00522D33">
        <w:rPr>
          <w:rFonts w:hint="cs"/>
          <w:b/>
          <w:bCs/>
          <w:sz w:val="36"/>
          <w:szCs w:val="36"/>
          <w:rtl/>
        </w:rPr>
        <w:t>-</w:t>
      </w:r>
    </w:p>
    <w:p w:rsidR="00801825" w:rsidRDefault="00801825" w:rsidP="00450DFC">
      <w:pPr>
        <w:jc w:val="right"/>
        <w:rPr>
          <w:sz w:val="36"/>
          <w:szCs w:val="36"/>
          <w:rtl/>
        </w:rPr>
      </w:pPr>
      <w:r w:rsidRPr="00801825">
        <w:rPr>
          <w:rFonts w:hint="cs"/>
          <w:sz w:val="36"/>
          <w:szCs w:val="36"/>
          <w:rtl/>
        </w:rPr>
        <w:t>قال</w:t>
      </w:r>
      <w:r w:rsidR="00522D33">
        <w:rPr>
          <w:rFonts w:hint="cs"/>
          <w:sz w:val="36"/>
          <w:szCs w:val="36"/>
          <w:rtl/>
        </w:rPr>
        <w:t xml:space="preserve"> الفقيه أبو الليث</w:t>
      </w:r>
      <w:r w:rsidR="004D7BFD">
        <w:rPr>
          <w:rFonts w:hint="cs"/>
          <w:sz w:val="36"/>
          <w:szCs w:val="36"/>
          <w:rtl/>
        </w:rPr>
        <w:t xml:space="preserve"> -</w:t>
      </w:r>
      <w:r w:rsidR="00522D33">
        <w:rPr>
          <w:rFonts w:hint="cs"/>
          <w:sz w:val="36"/>
          <w:szCs w:val="36"/>
          <w:rtl/>
        </w:rPr>
        <w:t xml:space="preserve"> رحمه الله </w:t>
      </w:r>
      <w:r w:rsidR="004D7BFD">
        <w:rPr>
          <w:rFonts w:hint="cs"/>
          <w:sz w:val="36"/>
          <w:szCs w:val="36"/>
          <w:rtl/>
        </w:rPr>
        <w:t xml:space="preserve">- </w:t>
      </w:r>
      <w:r>
        <w:rPr>
          <w:rFonts w:hint="cs"/>
          <w:sz w:val="36"/>
          <w:szCs w:val="36"/>
          <w:rtl/>
        </w:rPr>
        <w:t>التعليم علي ثلاثة أوجه:</w:t>
      </w:r>
    </w:p>
    <w:p w:rsidR="00801825" w:rsidRDefault="00801825" w:rsidP="00450DFC">
      <w:pPr>
        <w:jc w:val="right"/>
        <w:rPr>
          <w:sz w:val="36"/>
          <w:szCs w:val="36"/>
          <w:rtl/>
        </w:rPr>
      </w:pPr>
      <w:r>
        <w:rPr>
          <w:rFonts w:hint="cs"/>
          <w:sz w:val="36"/>
          <w:szCs w:val="36"/>
          <w:rtl/>
        </w:rPr>
        <w:t>1-</w:t>
      </w:r>
      <w:r w:rsidR="004D7BFD">
        <w:rPr>
          <w:rFonts w:hint="cs"/>
          <w:sz w:val="36"/>
          <w:szCs w:val="36"/>
          <w:rtl/>
        </w:rPr>
        <w:t xml:space="preserve"> </w:t>
      </w:r>
      <w:r w:rsidR="006620E7">
        <w:rPr>
          <w:rFonts w:hint="cs"/>
          <w:sz w:val="36"/>
          <w:szCs w:val="36"/>
          <w:rtl/>
        </w:rPr>
        <w:t>أن يعلم للحسبة ولا يأخذ له عوضا</w:t>
      </w:r>
      <w:r>
        <w:rPr>
          <w:rFonts w:hint="cs"/>
          <w:sz w:val="36"/>
          <w:szCs w:val="36"/>
          <w:rtl/>
        </w:rPr>
        <w:t>.</w:t>
      </w:r>
    </w:p>
    <w:p w:rsidR="00801825" w:rsidRDefault="00801825" w:rsidP="00450DFC">
      <w:pPr>
        <w:jc w:val="right"/>
        <w:rPr>
          <w:sz w:val="36"/>
          <w:szCs w:val="36"/>
          <w:rtl/>
        </w:rPr>
      </w:pPr>
      <w:r>
        <w:rPr>
          <w:rFonts w:hint="cs"/>
          <w:sz w:val="36"/>
          <w:szCs w:val="36"/>
          <w:rtl/>
        </w:rPr>
        <w:t>2-</w:t>
      </w:r>
      <w:r w:rsidR="004D7BFD">
        <w:rPr>
          <w:rFonts w:hint="cs"/>
          <w:sz w:val="36"/>
          <w:szCs w:val="36"/>
          <w:rtl/>
        </w:rPr>
        <w:t xml:space="preserve"> </w:t>
      </w:r>
      <w:r>
        <w:rPr>
          <w:rFonts w:hint="cs"/>
          <w:sz w:val="36"/>
          <w:szCs w:val="36"/>
          <w:rtl/>
        </w:rPr>
        <w:t xml:space="preserve">أن </w:t>
      </w:r>
      <w:r w:rsidR="00F10F00">
        <w:rPr>
          <w:rFonts w:hint="cs"/>
          <w:sz w:val="36"/>
          <w:szCs w:val="36"/>
          <w:rtl/>
        </w:rPr>
        <w:t>يعلم بالأجرة.</w:t>
      </w:r>
    </w:p>
    <w:p w:rsidR="004E7409" w:rsidRDefault="00F10F00" w:rsidP="00F10F00">
      <w:pPr>
        <w:jc w:val="right"/>
        <w:rPr>
          <w:sz w:val="36"/>
          <w:szCs w:val="36"/>
          <w:rtl/>
        </w:rPr>
      </w:pPr>
      <w:r>
        <w:rPr>
          <w:rFonts w:hint="cs"/>
          <w:sz w:val="36"/>
          <w:szCs w:val="36"/>
          <w:rtl/>
        </w:rPr>
        <w:t>3-</w:t>
      </w:r>
      <w:r w:rsidR="004D7BFD">
        <w:rPr>
          <w:rFonts w:hint="cs"/>
          <w:sz w:val="36"/>
          <w:szCs w:val="36"/>
          <w:rtl/>
        </w:rPr>
        <w:t xml:space="preserve"> أن ي</w:t>
      </w:r>
      <w:r>
        <w:rPr>
          <w:rFonts w:hint="cs"/>
          <w:sz w:val="36"/>
          <w:szCs w:val="36"/>
          <w:rtl/>
        </w:rPr>
        <w:t>علم بغير شرط فإذا أهدي إليه قبل .</w:t>
      </w:r>
    </w:p>
    <w:p w:rsidR="00B66FCE" w:rsidRDefault="00F10F00" w:rsidP="00A31451">
      <w:pPr>
        <w:jc w:val="right"/>
        <w:rPr>
          <w:sz w:val="36"/>
          <w:szCs w:val="36"/>
          <w:rtl/>
        </w:rPr>
      </w:pPr>
      <w:r>
        <w:rPr>
          <w:rFonts w:hint="cs"/>
          <w:sz w:val="36"/>
          <w:szCs w:val="36"/>
          <w:rtl/>
        </w:rPr>
        <w:t xml:space="preserve">  فأما إذا علم للحسبة فهو مأجور فيه</w:t>
      </w:r>
      <w:r w:rsidR="004D7BFD">
        <w:rPr>
          <w:rFonts w:hint="cs"/>
          <w:sz w:val="36"/>
          <w:szCs w:val="36"/>
          <w:rtl/>
        </w:rPr>
        <w:t xml:space="preserve"> ,</w:t>
      </w:r>
      <w:r>
        <w:rPr>
          <w:rFonts w:hint="cs"/>
          <w:sz w:val="36"/>
          <w:szCs w:val="36"/>
          <w:rtl/>
        </w:rPr>
        <w:t xml:space="preserve"> وع</w:t>
      </w:r>
      <w:r w:rsidR="001C3013">
        <w:rPr>
          <w:rFonts w:hint="cs"/>
          <w:sz w:val="36"/>
          <w:szCs w:val="36"/>
          <w:rtl/>
        </w:rPr>
        <w:t>مل</w:t>
      </w:r>
      <w:r>
        <w:rPr>
          <w:rFonts w:hint="cs"/>
          <w:sz w:val="36"/>
          <w:szCs w:val="36"/>
          <w:rtl/>
        </w:rPr>
        <w:t>ه عمل الأنبياء عليهم الصلاة والسلام, وأما إذا علم بالأجرة فقد اختلف الناس في</w:t>
      </w:r>
      <w:r w:rsidR="008C7CDC">
        <w:rPr>
          <w:rFonts w:hint="cs"/>
          <w:sz w:val="36"/>
          <w:szCs w:val="36"/>
          <w:rtl/>
        </w:rPr>
        <w:t>ه</w:t>
      </w:r>
      <w:r w:rsidR="00A31451">
        <w:rPr>
          <w:rStyle w:val="FootnoteReference"/>
          <w:sz w:val="36"/>
          <w:szCs w:val="36"/>
          <w:rtl/>
        </w:rPr>
        <w:footnoteReference w:id="1"/>
      </w:r>
      <w:r w:rsidR="002E04AC">
        <w:rPr>
          <w:rFonts w:hint="cs"/>
          <w:sz w:val="36"/>
          <w:szCs w:val="36"/>
          <w:rtl/>
        </w:rPr>
        <w:t>.</w:t>
      </w:r>
    </w:p>
    <w:p w:rsidR="00F1384C" w:rsidRDefault="00B66FCE" w:rsidP="00A31451">
      <w:pPr>
        <w:jc w:val="right"/>
        <w:rPr>
          <w:sz w:val="36"/>
          <w:szCs w:val="36"/>
          <w:rtl/>
        </w:rPr>
      </w:pPr>
      <w:r>
        <w:rPr>
          <w:rFonts w:hint="cs"/>
          <w:sz w:val="36"/>
          <w:szCs w:val="36"/>
          <w:rtl/>
        </w:rPr>
        <w:t xml:space="preserve">وهناك من يقول </w:t>
      </w:r>
      <w:r w:rsidR="00560B0E">
        <w:rPr>
          <w:rFonts w:hint="cs"/>
          <w:sz w:val="36"/>
          <w:szCs w:val="36"/>
          <w:rtl/>
        </w:rPr>
        <w:t>"لا يجوز أخذ الأجرة لقوله صلي الله عليه وسلم</w:t>
      </w:r>
      <w:r w:rsidR="004D7BFD">
        <w:rPr>
          <w:rFonts w:hint="cs"/>
          <w:sz w:val="36"/>
          <w:szCs w:val="36"/>
          <w:rtl/>
        </w:rPr>
        <w:t xml:space="preserve"> </w:t>
      </w:r>
      <w:r w:rsidR="00560B0E">
        <w:rPr>
          <w:rFonts w:hint="cs"/>
          <w:sz w:val="36"/>
          <w:szCs w:val="36"/>
          <w:rtl/>
        </w:rPr>
        <w:t>"</w:t>
      </w:r>
      <w:r w:rsidR="004D7BFD">
        <w:rPr>
          <w:rFonts w:hint="cs"/>
          <w:sz w:val="36"/>
          <w:szCs w:val="36"/>
          <w:rtl/>
        </w:rPr>
        <w:t xml:space="preserve"> </w:t>
      </w:r>
      <w:r w:rsidR="00560B0E">
        <w:rPr>
          <w:rFonts w:hint="cs"/>
          <w:sz w:val="36"/>
          <w:szCs w:val="36"/>
          <w:rtl/>
        </w:rPr>
        <w:t>بلغو</w:t>
      </w:r>
      <w:r w:rsidR="004D7BFD">
        <w:rPr>
          <w:rFonts w:hint="cs"/>
          <w:sz w:val="36"/>
          <w:szCs w:val="36"/>
          <w:rtl/>
        </w:rPr>
        <w:t>ا</w:t>
      </w:r>
      <w:r w:rsidR="00560B0E">
        <w:rPr>
          <w:rFonts w:hint="cs"/>
          <w:sz w:val="36"/>
          <w:szCs w:val="36"/>
          <w:rtl/>
        </w:rPr>
        <w:t xml:space="preserve"> عني ولو آية</w:t>
      </w:r>
      <w:r w:rsidR="004D7BFD">
        <w:rPr>
          <w:rFonts w:hint="cs"/>
          <w:sz w:val="36"/>
          <w:szCs w:val="36"/>
          <w:rtl/>
        </w:rPr>
        <w:t xml:space="preserve"> </w:t>
      </w:r>
      <w:r w:rsidR="00560B0E">
        <w:rPr>
          <w:rFonts w:hint="cs"/>
          <w:sz w:val="36"/>
          <w:szCs w:val="36"/>
          <w:rtl/>
        </w:rPr>
        <w:t>"</w:t>
      </w:r>
      <w:r w:rsidR="004D7BFD">
        <w:rPr>
          <w:rFonts w:hint="cs"/>
          <w:sz w:val="36"/>
          <w:szCs w:val="36"/>
          <w:rtl/>
        </w:rPr>
        <w:t xml:space="preserve"> </w:t>
      </w:r>
      <w:r w:rsidR="00560B0E">
        <w:rPr>
          <w:rFonts w:hint="cs"/>
          <w:sz w:val="36"/>
          <w:szCs w:val="36"/>
          <w:rtl/>
        </w:rPr>
        <w:t>فأوجب علي أهمية التبليغ كما أوجب الله تعالي علي النبي التبليغ كما</w:t>
      </w:r>
      <w:r w:rsidR="004D7BFD">
        <w:rPr>
          <w:rFonts w:hint="cs"/>
          <w:sz w:val="36"/>
          <w:szCs w:val="36"/>
          <w:rtl/>
        </w:rPr>
        <w:t xml:space="preserve"> أنه لا</w:t>
      </w:r>
      <w:r w:rsidR="00560B0E">
        <w:rPr>
          <w:rFonts w:hint="cs"/>
          <w:sz w:val="36"/>
          <w:szCs w:val="36"/>
          <w:rtl/>
        </w:rPr>
        <w:t xml:space="preserve"> يج</w:t>
      </w:r>
      <w:r w:rsidR="004D7BFD">
        <w:rPr>
          <w:rFonts w:hint="cs"/>
          <w:sz w:val="36"/>
          <w:szCs w:val="36"/>
          <w:rtl/>
        </w:rPr>
        <w:t>وز ل</w:t>
      </w:r>
      <w:r w:rsidR="00560B0E">
        <w:rPr>
          <w:rFonts w:hint="cs"/>
          <w:sz w:val="36"/>
          <w:szCs w:val="36"/>
          <w:rtl/>
        </w:rPr>
        <w:t>لنبي صلي الله عليه وسلم أخذ الأجرة فكذلك لا يجوز لأمته, وقال بعض العلماء من المتاخرين</w:t>
      </w:r>
      <w:r w:rsidR="00A31451">
        <w:rPr>
          <w:rStyle w:val="FootnoteReference"/>
          <w:sz w:val="36"/>
          <w:szCs w:val="36"/>
          <w:rtl/>
        </w:rPr>
        <w:footnoteReference w:id="2"/>
      </w:r>
      <w:r w:rsidR="00560B0E">
        <w:rPr>
          <w:rFonts w:hint="cs"/>
          <w:sz w:val="36"/>
          <w:szCs w:val="36"/>
          <w:rtl/>
        </w:rPr>
        <w:t>,</w:t>
      </w:r>
    </w:p>
    <w:p w:rsidR="00127F0D" w:rsidRPr="00127F0D" w:rsidRDefault="00F1384C" w:rsidP="00097FF9">
      <w:pPr>
        <w:jc w:val="right"/>
        <w:rPr>
          <w:sz w:val="36"/>
          <w:szCs w:val="36"/>
          <w:rtl/>
        </w:rPr>
      </w:pPr>
      <w:r>
        <w:rPr>
          <w:rFonts w:hint="cs"/>
          <w:sz w:val="36"/>
          <w:szCs w:val="36"/>
          <w:rtl/>
        </w:rPr>
        <w:t xml:space="preserve"> يجوز</w:t>
      </w:r>
      <w:r w:rsidR="004D7BFD">
        <w:rPr>
          <w:rFonts w:hint="cs"/>
          <w:sz w:val="36"/>
          <w:szCs w:val="36"/>
          <w:rtl/>
        </w:rPr>
        <w:t xml:space="preserve"> أخذ الأجرة </w:t>
      </w:r>
      <w:r>
        <w:rPr>
          <w:rFonts w:hint="cs"/>
          <w:sz w:val="36"/>
          <w:szCs w:val="36"/>
          <w:rtl/>
        </w:rPr>
        <w:t>,</w:t>
      </w:r>
      <w:r w:rsidR="004D7BFD">
        <w:rPr>
          <w:rFonts w:hint="cs"/>
          <w:sz w:val="36"/>
          <w:szCs w:val="36"/>
          <w:rtl/>
        </w:rPr>
        <w:t xml:space="preserve"> فالأفضل للمتعلم أ</w:t>
      </w:r>
      <w:r>
        <w:rPr>
          <w:rFonts w:hint="cs"/>
          <w:sz w:val="36"/>
          <w:szCs w:val="36"/>
          <w:rtl/>
        </w:rPr>
        <w:t xml:space="preserve">ن يشارط علي الأجرة للحفظ وتعليم الهجاء والكتابة فلو شرط لتعليم القرآن </w:t>
      </w:r>
      <w:r w:rsidR="00097FF9">
        <w:rPr>
          <w:rFonts w:hint="cs"/>
          <w:sz w:val="36"/>
          <w:szCs w:val="36"/>
          <w:rtl/>
        </w:rPr>
        <w:t>و</w:t>
      </w:r>
      <w:r w:rsidR="00A31451">
        <w:rPr>
          <w:rFonts w:hint="cs"/>
          <w:sz w:val="36"/>
          <w:szCs w:val="36"/>
          <w:rtl/>
        </w:rPr>
        <w:t>أرجو أن لا</w:t>
      </w:r>
      <w:r w:rsidR="00097FF9">
        <w:rPr>
          <w:rFonts w:hint="cs"/>
          <w:sz w:val="36"/>
          <w:szCs w:val="36"/>
          <w:rtl/>
        </w:rPr>
        <w:t xml:space="preserve"> يكون به</w:t>
      </w:r>
      <w:r w:rsidR="00A31451">
        <w:rPr>
          <w:rFonts w:hint="cs"/>
          <w:sz w:val="36"/>
          <w:szCs w:val="36"/>
          <w:rtl/>
        </w:rPr>
        <w:t xml:space="preserve"> بأس</w:t>
      </w:r>
      <w:r w:rsidR="00097FF9">
        <w:rPr>
          <w:rFonts w:hint="cs"/>
          <w:sz w:val="36"/>
          <w:szCs w:val="36"/>
          <w:rtl/>
        </w:rPr>
        <w:t>,</w:t>
      </w:r>
      <w:r w:rsidR="00A31451">
        <w:rPr>
          <w:rFonts w:hint="cs"/>
          <w:sz w:val="36"/>
          <w:szCs w:val="36"/>
          <w:rtl/>
        </w:rPr>
        <w:t xml:space="preserve"> </w:t>
      </w:r>
      <w:r w:rsidR="0076283F">
        <w:rPr>
          <w:rFonts w:hint="cs"/>
          <w:sz w:val="36"/>
          <w:szCs w:val="36"/>
          <w:rtl/>
        </w:rPr>
        <w:t>فق</w:t>
      </w:r>
      <w:r w:rsidR="00A31451">
        <w:rPr>
          <w:rFonts w:hint="cs"/>
          <w:sz w:val="36"/>
          <w:szCs w:val="36"/>
          <w:rtl/>
        </w:rPr>
        <w:t>د توارثوا</w:t>
      </w:r>
      <w:r w:rsidR="00097FF9">
        <w:rPr>
          <w:rFonts w:hint="cs"/>
          <w:sz w:val="36"/>
          <w:szCs w:val="36"/>
          <w:rtl/>
        </w:rPr>
        <w:t xml:space="preserve"> المسلمين</w:t>
      </w:r>
      <w:r w:rsidR="00A31451">
        <w:rPr>
          <w:rFonts w:hint="cs"/>
          <w:sz w:val="36"/>
          <w:szCs w:val="36"/>
          <w:rtl/>
        </w:rPr>
        <w:t xml:space="preserve"> ذلك واحتاجوا إليه</w:t>
      </w:r>
      <w:r w:rsidR="0076283F">
        <w:rPr>
          <w:rFonts w:hint="cs"/>
          <w:sz w:val="36"/>
          <w:szCs w:val="36"/>
          <w:rtl/>
        </w:rPr>
        <w:t>, والوجه الثالث :</w:t>
      </w:r>
      <w:r w:rsidR="00097FF9">
        <w:rPr>
          <w:rFonts w:hint="cs"/>
          <w:sz w:val="36"/>
          <w:szCs w:val="36"/>
          <w:rtl/>
        </w:rPr>
        <w:t xml:space="preserve"> </w:t>
      </w:r>
      <w:r w:rsidR="0076283F">
        <w:rPr>
          <w:rFonts w:hint="cs"/>
          <w:sz w:val="36"/>
          <w:szCs w:val="36"/>
          <w:rtl/>
        </w:rPr>
        <w:t>أنه إن علم بغير شرط وأهد</w:t>
      </w:r>
      <w:r w:rsidR="00650E0D">
        <w:rPr>
          <w:rFonts w:hint="cs"/>
          <w:sz w:val="36"/>
          <w:szCs w:val="36"/>
          <w:rtl/>
        </w:rPr>
        <w:t>ي</w:t>
      </w:r>
      <w:r w:rsidR="00097FF9">
        <w:rPr>
          <w:rFonts w:hint="cs"/>
          <w:sz w:val="36"/>
          <w:szCs w:val="36"/>
          <w:rtl/>
        </w:rPr>
        <w:t xml:space="preserve"> به إليه </w:t>
      </w:r>
      <w:r w:rsidR="00650E0D">
        <w:rPr>
          <w:rFonts w:hint="cs"/>
          <w:sz w:val="36"/>
          <w:szCs w:val="36"/>
          <w:rtl/>
        </w:rPr>
        <w:t xml:space="preserve"> قبل الهدية فإنه يجوز ف</w:t>
      </w:r>
      <w:r w:rsidR="0076283F">
        <w:rPr>
          <w:rFonts w:hint="cs"/>
          <w:sz w:val="36"/>
          <w:szCs w:val="36"/>
          <w:rtl/>
        </w:rPr>
        <w:t xml:space="preserve">ي قولهم جميعاً , لأن النبي صلي الله عليه وسلم </w:t>
      </w:r>
      <w:r w:rsidR="00650E0D">
        <w:rPr>
          <w:rFonts w:hint="cs"/>
          <w:sz w:val="36"/>
          <w:szCs w:val="36"/>
          <w:rtl/>
        </w:rPr>
        <w:t>كان معلماً وكان يقبل الهدية</w:t>
      </w:r>
      <w:r w:rsidR="00650E0D">
        <w:rPr>
          <w:rStyle w:val="FootnoteReference"/>
          <w:sz w:val="36"/>
          <w:szCs w:val="36"/>
          <w:rtl/>
        </w:rPr>
        <w:footnoteReference w:id="3"/>
      </w:r>
      <w:r w:rsidR="00522D33">
        <w:rPr>
          <w:rFonts w:hint="cs"/>
          <w:sz w:val="36"/>
          <w:szCs w:val="36"/>
          <w:rtl/>
        </w:rPr>
        <w:t>.</w:t>
      </w:r>
      <w:bookmarkStart w:id="1" w:name="_Toc361837632"/>
    </w:p>
    <w:p w:rsidR="00D90390" w:rsidRPr="00127F0D" w:rsidRDefault="00D90390" w:rsidP="00127F0D">
      <w:pPr>
        <w:pStyle w:val="a"/>
        <w:rPr>
          <w:b/>
          <w:bCs/>
          <w:rtl/>
        </w:rPr>
      </w:pPr>
      <w:r w:rsidRPr="00D90390">
        <w:rPr>
          <w:rFonts w:hint="cs"/>
          <w:rtl/>
        </w:rPr>
        <w:t xml:space="preserve"> </w:t>
      </w:r>
      <w:r w:rsidR="00127F0D" w:rsidRPr="00127F0D">
        <w:rPr>
          <w:rFonts w:hint="cs"/>
          <w:b/>
          <w:bCs/>
          <w:rtl/>
        </w:rPr>
        <w:t>التعيم العربي الإسلامي</w:t>
      </w:r>
      <w:r w:rsidRPr="00127F0D">
        <w:rPr>
          <w:rFonts w:hint="cs"/>
          <w:b/>
          <w:bCs/>
          <w:rtl/>
        </w:rPr>
        <w:t xml:space="preserve"> في </w:t>
      </w:r>
      <w:r w:rsidR="00AF59F4">
        <w:rPr>
          <w:rFonts w:hint="cs"/>
          <w:b/>
          <w:bCs/>
          <w:rtl/>
        </w:rPr>
        <w:t xml:space="preserve">المعاهد العلمية التقليدية في </w:t>
      </w:r>
      <w:r w:rsidRPr="00127F0D">
        <w:rPr>
          <w:rFonts w:hint="cs"/>
          <w:b/>
          <w:bCs/>
          <w:rtl/>
        </w:rPr>
        <w:t>نيج</w:t>
      </w:r>
      <w:r w:rsidR="00127F0D" w:rsidRPr="00127F0D">
        <w:rPr>
          <w:rFonts w:hint="cs"/>
          <w:b/>
          <w:bCs/>
          <w:rtl/>
        </w:rPr>
        <w:t>يريا</w:t>
      </w:r>
      <w:r w:rsidRPr="00127F0D">
        <w:rPr>
          <w:rFonts w:hint="cs"/>
          <w:b/>
          <w:bCs/>
          <w:rtl/>
        </w:rPr>
        <w:t>:</w:t>
      </w:r>
      <w:bookmarkEnd w:id="1"/>
    </w:p>
    <w:p w:rsidR="00D90390" w:rsidRPr="007D06BA" w:rsidRDefault="00D90390" w:rsidP="00097FF9">
      <w:pPr>
        <w:pStyle w:val="a0"/>
        <w:rPr>
          <w:rtl/>
        </w:rPr>
      </w:pPr>
      <w:r w:rsidRPr="007D06BA">
        <w:rPr>
          <w:rFonts w:hint="cs"/>
          <w:rtl/>
        </w:rPr>
        <w:t>دخل</w:t>
      </w:r>
      <w:r>
        <w:rPr>
          <w:rFonts w:hint="cs"/>
          <w:rtl/>
        </w:rPr>
        <w:t>ت الثقافة</w:t>
      </w:r>
      <w:r w:rsidRPr="007D06BA">
        <w:rPr>
          <w:rFonts w:hint="cs"/>
          <w:rtl/>
        </w:rPr>
        <w:t xml:space="preserve"> </w:t>
      </w:r>
      <w:r w:rsidR="001C05C4">
        <w:rPr>
          <w:rFonts w:hint="cs"/>
          <w:rtl/>
        </w:rPr>
        <w:t xml:space="preserve">العربية </w:t>
      </w:r>
      <w:r w:rsidRPr="007D06BA">
        <w:rPr>
          <w:rFonts w:hint="cs"/>
          <w:rtl/>
        </w:rPr>
        <w:t xml:space="preserve">الإسلامية في </w:t>
      </w:r>
      <w:r w:rsidR="001C05C4">
        <w:rPr>
          <w:rFonts w:hint="cs"/>
          <w:rtl/>
        </w:rPr>
        <w:t xml:space="preserve">نيجيريا </w:t>
      </w:r>
      <w:r w:rsidRPr="007D06BA">
        <w:rPr>
          <w:rFonts w:hint="cs"/>
          <w:rtl/>
        </w:rPr>
        <w:t>و</w:t>
      </w:r>
      <w:r>
        <w:rPr>
          <w:rFonts w:hint="cs"/>
          <w:rtl/>
        </w:rPr>
        <w:t>مع دخول</w:t>
      </w:r>
      <w:r w:rsidRPr="007D06BA">
        <w:rPr>
          <w:rFonts w:hint="cs"/>
          <w:rtl/>
        </w:rPr>
        <w:t xml:space="preserve"> الإسلام</w:t>
      </w:r>
      <w:r>
        <w:rPr>
          <w:rFonts w:hint="cs"/>
          <w:rtl/>
        </w:rPr>
        <w:t xml:space="preserve"> إليها ،</w:t>
      </w:r>
      <w:r w:rsidR="00097FF9">
        <w:rPr>
          <w:rFonts w:hint="cs"/>
          <w:rtl/>
        </w:rPr>
        <w:t xml:space="preserve"> </w:t>
      </w:r>
      <w:r w:rsidRPr="007D06BA">
        <w:rPr>
          <w:rFonts w:hint="cs"/>
          <w:rtl/>
        </w:rPr>
        <w:t>ظهرت المدارس القرآنية حيث</w:t>
      </w:r>
      <w:r>
        <w:rPr>
          <w:rFonts w:hint="cs"/>
          <w:rtl/>
        </w:rPr>
        <w:t xml:space="preserve"> بدأ الناس بتعلم الدين الإسلامي والقرآن الكريم،</w:t>
      </w:r>
      <w:r w:rsidR="00097FF9">
        <w:rPr>
          <w:rFonts w:hint="cs"/>
          <w:rtl/>
        </w:rPr>
        <w:t xml:space="preserve"> </w:t>
      </w:r>
      <w:r>
        <w:rPr>
          <w:rFonts w:hint="cs"/>
          <w:rtl/>
        </w:rPr>
        <w:t>ويرسل الناس أطفالهم إليها</w:t>
      </w:r>
      <w:r w:rsidRPr="007D06BA">
        <w:rPr>
          <w:rFonts w:hint="cs"/>
          <w:rtl/>
        </w:rPr>
        <w:t xml:space="preserve"> </w:t>
      </w:r>
      <w:r>
        <w:rPr>
          <w:rFonts w:hint="cs"/>
          <w:rtl/>
        </w:rPr>
        <w:t>ل</w:t>
      </w:r>
      <w:r w:rsidRPr="007D06BA">
        <w:rPr>
          <w:rFonts w:hint="cs"/>
          <w:rtl/>
        </w:rPr>
        <w:t xml:space="preserve">يتعلموا القرآن </w:t>
      </w:r>
      <w:r w:rsidRPr="007D06BA">
        <w:rPr>
          <w:rFonts w:hint="cs"/>
          <w:rtl/>
        </w:rPr>
        <w:lastRenderedPageBreak/>
        <w:t xml:space="preserve">الكريم، </w:t>
      </w:r>
      <w:r w:rsidR="00097FF9">
        <w:rPr>
          <w:rFonts w:hint="cs"/>
          <w:rtl/>
        </w:rPr>
        <w:t>و</w:t>
      </w:r>
      <w:r>
        <w:rPr>
          <w:rFonts w:hint="cs"/>
          <w:rtl/>
        </w:rPr>
        <w:t xml:space="preserve">مبادئ </w:t>
      </w:r>
      <w:r w:rsidR="00097FF9">
        <w:rPr>
          <w:rFonts w:hint="cs"/>
          <w:rtl/>
        </w:rPr>
        <w:t>العلوم ال</w:t>
      </w:r>
      <w:r w:rsidRPr="007D06BA">
        <w:rPr>
          <w:rFonts w:hint="cs"/>
          <w:rtl/>
        </w:rPr>
        <w:t xml:space="preserve">إسلامية، </w:t>
      </w:r>
      <w:r w:rsidR="00097FF9">
        <w:rPr>
          <w:rFonts w:hint="cs"/>
          <w:rtl/>
        </w:rPr>
        <w:t>و</w:t>
      </w:r>
      <w:r w:rsidRPr="007D06BA">
        <w:rPr>
          <w:rFonts w:hint="cs"/>
          <w:rtl/>
        </w:rPr>
        <w:t xml:space="preserve">كانت لهذه البداية نتائج بعيدة المدى، وأصبح </w:t>
      </w:r>
      <w:r w:rsidR="001C05C4">
        <w:rPr>
          <w:rFonts w:hint="cs"/>
          <w:rtl/>
        </w:rPr>
        <w:t>تعليم</w:t>
      </w:r>
      <w:r w:rsidRPr="007D06BA">
        <w:rPr>
          <w:rFonts w:hint="cs"/>
          <w:rtl/>
        </w:rPr>
        <w:t xml:space="preserve"> </w:t>
      </w:r>
      <w:r w:rsidR="001C05C4">
        <w:rPr>
          <w:rFonts w:hint="cs"/>
          <w:rtl/>
        </w:rPr>
        <w:t>المواد</w:t>
      </w:r>
      <w:r w:rsidRPr="007D06BA">
        <w:rPr>
          <w:rFonts w:hint="cs"/>
          <w:rtl/>
        </w:rPr>
        <w:t xml:space="preserve"> العربية الإسلامية مفتاحاً للعلم والمعرفة</w:t>
      </w:r>
      <w:r>
        <w:rPr>
          <w:rFonts w:hint="cs"/>
          <w:rtl/>
        </w:rPr>
        <w:t xml:space="preserve"> .</w:t>
      </w:r>
    </w:p>
    <w:p w:rsidR="00D90390" w:rsidRPr="007D06BA" w:rsidRDefault="00D90390" w:rsidP="00097FF9">
      <w:pPr>
        <w:pStyle w:val="a0"/>
        <w:rPr>
          <w:rtl/>
        </w:rPr>
      </w:pPr>
      <w:r w:rsidRPr="007D06BA">
        <w:rPr>
          <w:rFonts w:hint="cs"/>
          <w:rtl/>
        </w:rPr>
        <w:t xml:space="preserve">ومن المهم أن ندقق النظر على </w:t>
      </w:r>
      <w:r>
        <w:rPr>
          <w:rFonts w:hint="cs"/>
          <w:rtl/>
        </w:rPr>
        <w:t>ال</w:t>
      </w:r>
      <w:r w:rsidRPr="007D06BA">
        <w:rPr>
          <w:rFonts w:hint="cs"/>
          <w:rtl/>
        </w:rPr>
        <w:t>تدريس في المدارس القرآنية أو الكتاتيب قبل ظهور المدارس الحديثة</w:t>
      </w:r>
      <w:r>
        <w:rPr>
          <w:rFonts w:hint="cs"/>
          <w:vertAlign w:val="superscript"/>
          <w:rtl/>
        </w:rPr>
        <w:t xml:space="preserve"> </w:t>
      </w:r>
      <w:r w:rsidR="00097FF9">
        <w:rPr>
          <w:rFonts w:hint="cs"/>
          <w:vertAlign w:val="superscript"/>
          <w:rtl/>
        </w:rPr>
        <w:t xml:space="preserve"> </w:t>
      </w:r>
      <w:r w:rsidR="00097FF9">
        <w:rPr>
          <w:rFonts w:hint="cs"/>
          <w:rtl/>
        </w:rPr>
        <w:t>, و</w:t>
      </w:r>
      <w:r w:rsidRPr="007D06BA">
        <w:rPr>
          <w:rFonts w:hint="cs"/>
          <w:rtl/>
        </w:rPr>
        <w:t>كان</w:t>
      </w:r>
      <w:r>
        <w:rPr>
          <w:rFonts w:hint="cs"/>
          <w:rtl/>
        </w:rPr>
        <w:t>ت</w:t>
      </w:r>
      <w:r w:rsidRPr="007D06BA">
        <w:rPr>
          <w:rFonts w:hint="cs"/>
          <w:rtl/>
        </w:rPr>
        <w:t xml:space="preserve"> هي </w:t>
      </w:r>
      <w:r>
        <w:rPr>
          <w:rFonts w:hint="cs"/>
          <w:rtl/>
        </w:rPr>
        <w:t>ال</w:t>
      </w:r>
      <w:r w:rsidRPr="007D06BA">
        <w:rPr>
          <w:rFonts w:hint="cs"/>
          <w:rtl/>
        </w:rPr>
        <w:t>لبنة الأولى والأساس الأول لوجود هذه المدا</w:t>
      </w:r>
      <w:r w:rsidR="00097FF9">
        <w:rPr>
          <w:rFonts w:hint="cs"/>
          <w:rtl/>
        </w:rPr>
        <w:t>رس الجديدة أو الحديثة أو</w:t>
      </w:r>
      <w:r w:rsidRPr="007D06BA">
        <w:rPr>
          <w:rFonts w:hint="cs"/>
          <w:rtl/>
        </w:rPr>
        <w:t xml:space="preserve"> النظامية. </w:t>
      </w:r>
    </w:p>
    <w:p w:rsidR="00D90390" w:rsidRDefault="00D90390" w:rsidP="008F51D7">
      <w:pPr>
        <w:pStyle w:val="a0"/>
        <w:rPr>
          <w:rtl/>
        </w:rPr>
      </w:pPr>
      <w:r w:rsidRPr="007D06BA">
        <w:rPr>
          <w:rFonts w:hint="cs"/>
          <w:rtl/>
        </w:rPr>
        <w:t xml:space="preserve">وعلى كل لم تكن طرق </w:t>
      </w:r>
      <w:r>
        <w:rPr>
          <w:rFonts w:hint="cs"/>
          <w:rtl/>
        </w:rPr>
        <w:t>ال</w:t>
      </w:r>
      <w:r w:rsidRPr="007D06BA">
        <w:rPr>
          <w:rFonts w:hint="cs"/>
          <w:rtl/>
        </w:rPr>
        <w:t>تدريس في تلك المدارس تختلف كثيراً من ولاية إلى ولايات في نيجيريا</w:t>
      </w:r>
      <w:r>
        <w:rPr>
          <w:rFonts w:hint="cs"/>
          <w:rtl/>
        </w:rPr>
        <w:t xml:space="preserve"> عامة وولاي</w:t>
      </w:r>
      <w:r w:rsidR="001C05C4">
        <w:rPr>
          <w:rFonts w:hint="cs"/>
          <w:rtl/>
        </w:rPr>
        <w:t>ات</w:t>
      </w:r>
      <w:r>
        <w:rPr>
          <w:rFonts w:hint="cs"/>
          <w:rtl/>
        </w:rPr>
        <w:t xml:space="preserve"> </w:t>
      </w:r>
      <w:r w:rsidR="00097FF9">
        <w:rPr>
          <w:rFonts w:hint="cs"/>
          <w:rtl/>
        </w:rPr>
        <w:t>الشمالية خاصة</w:t>
      </w:r>
      <w:r w:rsidRPr="007D06BA">
        <w:rPr>
          <w:rFonts w:hint="cs"/>
          <w:rtl/>
        </w:rPr>
        <w:t>، ولم تكن تخضع لأي نظام منهجي، فليس للحكومة حظ في شأن هذه الم</w:t>
      </w:r>
      <w:r>
        <w:rPr>
          <w:rFonts w:hint="cs"/>
          <w:rtl/>
        </w:rPr>
        <w:t xml:space="preserve">دارس، وباستطاعة أي إنسان أن يؤسس مدرسة </w:t>
      </w:r>
      <w:r w:rsidRPr="007D06BA">
        <w:rPr>
          <w:rFonts w:hint="cs"/>
          <w:rtl/>
        </w:rPr>
        <w:t xml:space="preserve"> ويدرس فيها بقدرة تعلم مهارة القراءة والكتابة وحفظ بعض سور القرآن الكريم، وليس بشرط أن يحفظ القرآن كله، ويبدأ المعلم غالباً بتدريس أولاده، وأولاد أقاربه، وأشقائه، وأصحابه</w:t>
      </w:r>
      <w:r w:rsidR="00C268B5">
        <w:rPr>
          <w:rStyle w:val="FootnoteReference"/>
          <w:rtl/>
        </w:rPr>
        <w:footnoteReference w:id="4"/>
      </w:r>
      <w:r>
        <w:rPr>
          <w:rFonts w:hint="cs"/>
          <w:rtl/>
        </w:rPr>
        <w:t>.</w:t>
      </w:r>
      <w:r w:rsidR="00097FF9">
        <w:rPr>
          <w:rFonts w:hint="cs"/>
          <w:rtl/>
        </w:rPr>
        <w:t xml:space="preserve"> ثم يتوسع الأمر إلى الجيران والحي .</w:t>
      </w:r>
    </w:p>
    <w:p w:rsidR="008F51D7" w:rsidRPr="00D72188" w:rsidRDefault="00D90390" w:rsidP="008F51D7">
      <w:pPr>
        <w:pStyle w:val="a0"/>
        <w:rPr>
          <w:b/>
          <w:bCs/>
          <w:rtl/>
        </w:rPr>
      </w:pPr>
      <w:r w:rsidRPr="00D72188">
        <w:rPr>
          <w:rFonts w:hint="cs"/>
          <w:b/>
          <w:bCs/>
          <w:rtl/>
        </w:rPr>
        <w:t xml:space="preserve">المعاهد العلمية التي ساعدت في نشر </w:t>
      </w:r>
      <w:r w:rsidR="008F51D7">
        <w:rPr>
          <w:rFonts w:hint="cs"/>
          <w:b/>
          <w:bCs/>
          <w:rtl/>
        </w:rPr>
        <w:t>التعليم</w:t>
      </w:r>
      <w:r w:rsidRPr="00D72188">
        <w:rPr>
          <w:rFonts w:hint="cs"/>
          <w:b/>
          <w:bCs/>
          <w:rtl/>
        </w:rPr>
        <w:t xml:space="preserve"> العرب</w:t>
      </w:r>
      <w:r>
        <w:rPr>
          <w:rFonts w:hint="cs"/>
          <w:b/>
          <w:bCs/>
          <w:rtl/>
        </w:rPr>
        <w:t>ي</w:t>
      </w:r>
      <w:r w:rsidR="008F51D7">
        <w:rPr>
          <w:rFonts w:hint="cs"/>
          <w:b/>
          <w:bCs/>
          <w:rtl/>
        </w:rPr>
        <w:t xml:space="preserve"> الإسلامي</w:t>
      </w:r>
      <w:r w:rsidRPr="00D72188">
        <w:rPr>
          <w:rFonts w:hint="cs"/>
          <w:b/>
          <w:bCs/>
          <w:rtl/>
        </w:rPr>
        <w:t xml:space="preserve"> </w:t>
      </w:r>
      <w:r w:rsidR="008F51D7">
        <w:rPr>
          <w:rFonts w:hint="cs"/>
          <w:b/>
          <w:bCs/>
          <w:rtl/>
        </w:rPr>
        <w:t>في نيجيريا,"المعاهد العلمية في كنو نموذجا"</w:t>
      </w:r>
    </w:p>
    <w:p w:rsidR="00D90390" w:rsidRPr="007D06BA" w:rsidRDefault="00D90390" w:rsidP="00D90390">
      <w:pPr>
        <w:pStyle w:val="a0"/>
        <w:rPr>
          <w:rtl/>
        </w:rPr>
      </w:pPr>
      <w:r>
        <w:rPr>
          <w:rFonts w:hint="cs"/>
          <w:rtl/>
        </w:rPr>
        <w:t xml:space="preserve">المعاهد العلمية التقليدية في ولاية كنو  </w:t>
      </w:r>
      <w:r w:rsidRPr="007D06BA">
        <w:rPr>
          <w:rFonts w:hint="cs"/>
          <w:rtl/>
        </w:rPr>
        <w:t>عبارة عن</w:t>
      </w:r>
      <w:r>
        <w:rPr>
          <w:rFonts w:hint="cs"/>
          <w:rtl/>
        </w:rPr>
        <w:t xml:space="preserve"> دهليز أو</w:t>
      </w:r>
      <w:r w:rsidRPr="007D06BA">
        <w:rPr>
          <w:rFonts w:hint="cs"/>
          <w:rtl/>
        </w:rPr>
        <w:t xml:space="preserve"> ح</w:t>
      </w:r>
      <w:r w:rsidR="00F00B99">
        <w:rPr>
          <w:rFonts w:hint="cs"/>
          <w:rtl/>
        </w:rPr>
        <w:t>ُ</w:t>
      </w:r>
      <w:r w:rsidRPr="007D06BA">
        <w:rPr>
          <w:rFonts w:hint="cs"/>
          <w:rtl/>
        </w:rPr>
        <w:t xml:space="preserve">جرة جلوس الشيخ في منزله، </w:t>
      </w:r>
      <w:r>
        <w:rPr>
          <w:rFonts w:hint="cs"/>
          <w:rtl/>
        </w:rPr>
        <w:t xml:space="preserve">قد </w:t>
      </w:r>
      <w:r w:rsidRPr="007D06BA">
        <w:rPr>
          <w:rFonts w:hint="cs"/>
          <w:rtl/>
        </w:rPr>
        <w:t>تكون كبيرة أو صغيرة حسب إمكانيات صاحبها</w:t>
      </w:r>
      <w:r>
        <w:rPr>
          <w:rFonts w:hint="cs"/>
          <w:rtl/>
        </w:rPr>
        <w:t xml:space="preserve"> ،</w:t>
      </w:r>
      <w:r w:rsidRPr="007D06BA">
        <w:rPr>
          <w:rFonts w:hint="cs"/>
          <w:rtl/>
        </w:rPr>
        <w:t xml:space="preserve"> </w:t>
      </w:r>
      <w:r>
        <w:rPr>
          <w:rFonts w:hint="cs"/>
          <w:rtl/>
        </w:rPr>
        <w:t>و</w:t>
      </w:r>
      <w:r w:rsidRPr="007D06BA">
        <w:rPr>
          <w:rFonts w:hint="cs"/>
          <w:rtl/>
        </w:rPr>
        <w:t>تكون مفروشة بحص</w:t>
      </w:r>
      <w:r>
        <w:rPr>
          <w:rFonts w:hint="cs"/>
          <w:rtl/>
        </w:rPr>
        <w:t>ي</w:t>
      </w:r>
      <w:r w:rsidR="00344389">
        <w:rPr>
          <w:rFonts w:hint="cs"/>
          <w:rtl/>
        </w:rPr>
        <w:t>ر أو رمال</w:t>
      </w:r>
      <w:r>
        <w:rPr>
          <w:rFonts w:hint="cs"/>
          <w:rtl/>
        </w:rPr>
        <w:t xml:space="preserve"> </w:t>
      </w:r>
      <w:r w:rsidRPr="007D06BA">
        <w:rPr>
          <w:rFonts w:hint="cs"/>
          <w:rtl/>
        </w:rPr>
        <w:t xml:space="preserve">، فهي حجرة جلوس الشيخ مع ضيوفه وفي نفس الوقت معهد دروس. </w:t>
      </w:r>
    </w:p>
    <w:p w:rsidR="00D90390" w:rsidRPr="007D06BA" w:rsidRDefault="00D90390" w:rsidP="00D90390">
      <w:pPr>
        <w:pStyle w:val="a0"/>
        <w:rPr>
          <w:rtl/>
        </w:rPr>
      </w:pPr>
      <w:r w:rsidRPr="007D06BA">
        <w:rPr>
          <w:rFonts w:hint="cs"/>
          <w:rtl/>
        </w:rPr>
        <w:t xml:space="preserve">أما الشيخ الذي يلقي الدروس فلا يشترط عليه أن يتحصل على إجازات في المواد التي نصب نفسه لتدريسها، ويكفيه أنه واثق بنفسه وقدرته في تدريسها لأنه درسها على الطريقة التقليدية، وهو مستعد أن يكسب ثقة طلاب العلم التي عليها المعول، </w:t>
      </w:r>
      <w:r w:rsidR="00344389">
        <w:rPr>
          <w:rFonts w:hint="cs"/>
          <w:rtl/>
        </w:rPr>
        <w:t xml:space="preserve">ولكن جلهم حصلوا على الإجازة من مشايخهم , </w:t>
      </w:r>
      <w:r w:rsidRPr="007D06BA">
        <w:rPr>
          <w:rFonts w:hint="cs"/>
          <w:rtl/>
        </w:rPr>
        <w:t>وينقسم هؤلاء الشيوخ إلى قسمين: متفننين</w:t>
      </w:r>
      <w:r w:rsidRPr="007D06BA">
        <w:rPr>
          <w:rFonts w:hint="cs"/>
          <w:vertAlign w:val="superscript"/>
          <w:rtl/>
        </w:rPr>
        <w:t>(</w:t>
      </w:r>
      <w:r w:rsidRPr="007D06BA">
        <w:rPr>
          <w:rStyle w:val="FootnoteReference"/>
          <w:rtl/>
        </w:rPr>
        <w:footnoteReference w:id="5"/>
      </w:r>
      <w:r w:rsidRPr="007D06BA">
        <w:rPr>
          <w:rFonts w:hint="cs"/>
          <w:vertAlign w:val="superscript"/>
          <w:rtl/>
        </w:rPr>
        <w:t>)</w:t>
      </w:r>
      <w:r w:rsidRPr="007D06BA">
        <w:rPr>
          <w:rFonts w:hint="cs"/>
          <w:rtl/>
        </w:rPr>
        <w:t xml:space="preserve"> ومتخصصين</w:t>
      </w:r>
      <w:r w:rsidRPr="007D06BA">
        <w:rPr>
          <w:rFonts w:hint="cs"/>
          <w:vertAlign w:val="superscript"/>
          <w:rtl/>
        </w:rPr>
        <w:t>(</w:t>
      </w:r>
      <w:r w:rsidRPr="007D06BA">
        <w:rPr>
          <w:rStyle w:val="FootnoteReference"/>
          <w:rtl/>
        </w:rPr>
        <w:footnoteReference w:id="6"/>
      </w:r>
      <w:r w:rsidRPr="007D06BA">
        <w:rPr>
          <w:rFonts w:hint="cs"/>
          <w:vertAlign w:val="superscript"/>
          <w:rtl/>
        </w:rPr>
        <w:t>)</w:t>
      </w:r>
      <w:r w:rsidRPr="007D06BA">
        <w:rPr>
          <w:rFonts w:hint="cs"/>
          <w:rtl/>
        </w:rPr>
        <w:t>.</w:t>
      </w:r>
    </w:p>
    <w:p w:rsidR="00D90390" w:rsidRPr="007D06BA" w:rsidRDefault="00DC065D" w:rsidP="00DC065D">
      <w:pPr>
        <w:pStyle w:val="a0"/>
        <w:rPr>
          <w:rtl/>
        </w:rPr>
      </w:pPr>
      <w:r>
        <w:rPr>
          <w:rFonts w:hint="cs"/>
          <w:rtl/>
        </w:rPr>
        <w:t>وهناك من يتخ</w:t>
      </w:r>
      <w:r w:rsidR="00D90390" w:rsidRPr="007D06BA">
        <w:rPr>
          <w:rFonts w:hint="cs"/>
          <w:rtl/>
        </w:rPr>
        <w:t>ص</w:t>
      </w:r>
      <w:r>
        <w:rPr>
          <w:rFonts w:hint="cs"/>
          <w:rtl/>
        </w:rPr>
        <w:t>صون في تدريس فن</w:t>
      </w:r>
      <w:r w:rsidR="00D90390" w:rsidRPr="007D06BA">
        <w:rPr>
          <w:rFonts w:hint="cs"/>
          <w:rtl/>
        </w:rPr>
        <w:t xml:space="preserve"> واحد، كاختصاص علماء م</w:t>
      </w:r>
      <w:r w:rsidR="00D90390">
        <w:rPr>
          <w:rFonts w:hint="cs"/>
          <w:rtl/>
        </w:rPr>
        <w:t>َ</w:t>
      </w:r>
      <w:r w:rsidR="00D90390" w:rsidRPr="007D06BA">
        <w:rPr>
          <w:rFonts w:hint="cs"/>
          <w:rtl/>
        </w:rPr>
        <w:t>د</w:t>
      </w:r>
      <w:r w:rsidR="00D90390">
        <w:rPr>
          <w:rFonts w:hint="cs"/>
          <w:rtl/>
        </w:rPr>
        <w:t>َ</w:t>
      </w:r>
      <w:r w:rsidR="00D90390" w:rsidRPr="007D06BA">
        <w:rPr>
          <w:rFonts w:hint="cs"/>
          <w:rtl/>
        </w:rPr>
        <w:t>اب</w:t>
      </w:r>
      <w:r w:rsidR="00D90390">
        <w:rPr>
          <w:rFonts w:hint="cs"/>
          <w:rtl/>
        </w:rPr>
        <w:t>ُ</w:t>
      </w:r>
      <w:r w:rsidR="00D90390" w:rsidRPr="007D06BA">
        <w:rPr>
          <w:rFonts w:hint="cs"/>
          <w:rtl/>
        </w:rPr>
        <w:t xml:space="preserve">وا </w:t>
      </w:r>
      <w:r w:rsidR="00D90390" w:rsidRPr="007D06BA">
        <w:rPr>
          <w:rFonts w:hint="cs"/>
          <w:vertAlign w:val="superscript"/>
          <w:rtl/>
        </w:rPr>
        <w:t>(</w:t>
      </w:r>
      <w:r w:rsidR="00D90390" w:rsidRPr="007D06BA">
        <w:rPr>
          <w:rStyle w:val="FootnoteReference"/>
          <w:rtl/>
        </w:rPr>
        <w:footnoteReference w:id="7"/>
      </w:r>
      <w:r w:rsidR="00D90390" w:rsidRPr="007D06BA">
        <w:rPr>
          <w:rFonts w:hint="cs"/>
          <w:vertAlign w:val="superscript"/>
          <w:rtl/>
        </w:rPr>
        <w:t>)</w:t>
      </w:r>
      <w:r w:rsidR="00D90390" w:rsidRPr="007D06BA">
        <w:rPr>
          <w:rFonts w:hint="cs"/>
          <w:rtl/>
        </w:rPr>
        <w:t xml:space="preserve"> في تدريس مختصر خليل بن إسحاق </w:t>
      </w:r>
      <w:r>
        <w:rPr>
          <w:rFonts w:hint="cs"/>
          <w:rtl/>
        </w:rPr>
        <w:t xml:space="preserve">وكتب الفقه المالكي </w:t>
      </w:r>
      <w:r w:rsidR="00D90390" w:rsidRPr="007D06BA">
        <w:rPr>
          <w:rFonts w:hint="cs"/>
          <w:vertAlign w:val="superscript"/>
          <w:rtl/>
        </w:rPr>
        <w:t>(</w:t>
      </w:r>
      <w:r w:rsidR="00D90390" w:rsidRPr="007D06BA">
        <w:rPr>
          <w:rStyle w:val="FootnoteReference"/>
          <w:rtl/>
        </w:rPr>
        <w:footnoteReference w:id="8"/>
      </w:r>
      <w:r w:rsidR="00D90390" w:rsidRPr="007D06BA">
        <w:rPr>
          <w:rFonts w:hint="cs"/>
          <w:vertAlign w:val="superscript"/>
          <w:rtl/>
        </w:rPr>
        <w:t>)</w:t>
      </w:r>
      <w:r w:rsidR="00D90390" w:rsidRPr="007D06BA">
        <w:rPr>
          <w:rFonts w:hint="cs"/>
          <w:rtl/>
        </w:rPr>
        <w:t>.</w:t>
      </w:r>
    </w:p>
    <w:p w:rsidR="00D90390" w:rsidRPr="007D06BA" w:rsidRDefault="00D90390" w:rsidP="00D90390">
      <w:pPr>
        <w:pStyle w:val="a0"/>
        <w:rPr>
          <w:rtl/>
        </w:rPr>
      </w:pPr>
      <w:r w:rsidRPr="007D06BA">
        <w:rPr>
          <w:rFonts w:hint="cs"/>
          <w:rtl/>
        </w:rPr>
        <w:lastRenderedPageBreak/>
        <w:t>أم</w:t>
      </w:r>
      <w:r>
        <w:rPr>
          <w:rFonts w:hint="cs"/>
          <w:rtl/>
        </w:rPr>
        <w:t>ا طريقة الدراسة فهي عبارة عن الإ</w:t>
      </w:r>
      <w:r w:rsidRPr="007D06BA">
        <w:rPr>
          <w:rFonts w:hint="cs"/>
          <w:rtl/>
        </w:rPr>
        <w:t>بتداء بالكتب الدينية السهلة ثم قراءة بعض كتب اللغة، ثم بعض كتب النحو، ثم الحساب، ثم التفسير ثم الحديث، ثم الصرف والبلاغة، ثم التاريخ والمنطق والعروض. وقد يدرس ال</w:t>
      </w:r>
      <w:r>
        <w:rPr>
          <w:rFonts w:hint="cs"/>
          <w:rtl/>
        </w:rPr>
        <w:t xml:space="preserve">طالب جميع هذه الفنون عند أستاذ </w:t>
      </w:r>
      <w:r w:rsidRPr="007D06BA">
        <w:rPr>
          <w:rFonts w:hint="cs"/>
          <w:rtl/>
        </w:rPr>
        <w:t>واحد إن كان متفنناً، وقد يعدد أساتذته، إذا شاء، أو ينقل من معهد إلى آخر</w:t>
      </w:r>
      <w:r w:rsidRPr="007D06BA">
        <w:rPr>
          <w:rFonts w:hint="cs"/>
          <w:vertAlign w:val="superscript"/>
          <w:rtl/>
        </w:rPr>
        <w:t>(</w:t>
      </w:r>
      <w:r w:rsidRPr="007D06BA">
        <w:rPr>
          <w:rStyle w:val="FootnoteReference"/>
          <w:rtl/>
        </w:rPr>
        <w:footnoteReference w:id="9"/>
      </w:r>
      <w:r w:rsidRPr="007D06BA">
        <w:rPr>
          <w:rFonts w:hint="cs"/>
          <w:vertAlign w:val="superscript"/>
          <w:rtl/>
        </w:rPr>
        <w:t>)</w:t>
      </w:r>
      <w:r w:rsidRPr="007D06BA">
        <w:rPr>
          <w:rFonts w:hint="cs"/>
          <w:rtl/>
        </w:rPr>
        <w:t>.</w:t>
      </w:r>
    </w:p>
    <w:p w:rsidR="00D90390" w:rsidRPr="00D72188" w:rsidRDefault="00D90390" w:rsidP="00D90390">
      <w:pPr>
        <w:pStyle w:val="a0"/>
        <w:rPr>
          <w:b/>
          <w:bCs/>
          <w:rtl/>
        </w:rPr>
      </w:pPr>
      <w:r w:rsidRPr="00D72188">
        <w:rPr>
          <w:rFonts w:hint="cs"/>
          <w:b/>
          <w:bCs/>
          <w:rtl/>
        </w:rPr>
        <w:t xml:space="preserve">ومن أمثلة هذه المعاهد : </w:t>
      </w:r>
    </w:p>
    <w:p w:rsidR="00D90390" w:rsidRPr="007D06BA" w:rsidRDefault="00D90390" w:rsidP="00D90390">
      <w:pPr>
        <w:pStyle w:val="a0"/>
        <w:rPr>
          <w:b/>
          <w:bCs/>
          <w:rtl/>
        </w:rPr>
      </w:pPr>
      <w:r w:rsidRPr="007D06BA">
        <w:rPr>
          <w:rFonts w:hint="cs"/>
          <w:b/>
          <w:bCs/>
          <w:rtl/>
        </w:rPr>
        <w:t>المعهد الأول:</w:t>
      </w:r>
    </w:p>
    <w:p w:rsidR="00D90390" w:rsidRPr="007D06BA" w:rsidRDefault="00D90390" w:rsidP="00D90390">
      <w:pPr>
        <w:pStyle w:val="a0"/>
        <w:rPr>
          <w:rtl/>
        </w:rPr>
      </w:pPr>
      <w:r w:rsidRPr="007D06BA">
        <w:rPr>
          <w:rFonts w:hint="cs"/>
          <w:rtl/>
        </w:rPr>
        <w:t>معهد ك</w:t>
      </w:r>
      <w:r>
        <w:rPr>
          <w:rFonts w:hint="cs"/>
          <w:rtl/>
        </w:rPr>
        <w:t>َ</w:t>
      </w:r>
      <w:r w:rsidRPr="007D06BA">
        <w:rPr>
          <w:rFonts w:hint="cs"/>
          <w:rtl/>
        </w:rPr>
        <w:t>ب</w:t>
      </w:r>
      <w:r>
        <w:rPr>
          <w:rFonts w:hint="cs"/>
          <w:rtl/>
        </w:rPr>
        <w:t>َ</w:t>
      </w:r>
      <w:r w:rsidRPr="007D06BA">
        <w:rPr>
          <w:rFonts w:hint="cs"/>
          <w:rtl/>
        </w:rPr>
        <w:t>ر</w:t>
      </w:r>
      <w:r>
        <w:rPr>
          <w:rFonts w:hint="cs"/>
          <w:rtl/>
        </w:rPr>
        <w:t>َ</w:t>
      </w:r>
      <w:r w:rsidRPr="007D06BA">
        <w:rPr>
          <w:rFonts w:hint="cs"/>
          <w:rtl/>
        </w:rPr>
        <w:t>ا، أنشأه الشيخ عمر بن مختار في حوالي سنة 1787م عندما قدم إلى كنو. وكان قد سافر إلى مدن</w:t>
      </w:r>
      <w:r>
        <w:rPr>
          <w:rFonts w:hint="cs"/>
          <w:rtl/>
        </w:rPr>
        <w:t xml:space="preserve"> كثيرة </w:t>
      </w:r>
      <w:r w:rsidRPr="007D06BA">
        <w:rPr>
          <w:rFonts w:hint="cs"/>
          <w:rtl/>
        </w:rPr>
        <w:t xml:space="preserve"> في السودان الغربي في طلب العلم </w:t>
      </w:r>
      <w:r>
        <w:rPr>
          <w:rFonts w:hint="cs"/>
          <w:rtl/>
        </w:rPr>
        <w:t>و</w:t>
      </w:r>
      <w:r w:rsidRPr="007D06BA">
        <w:rPr>
          <w:rFonts w:hint="cs"/>
          <w:rtl/>
        </w:rPr>
        <w:t xml:space="preserve">اشتغل بعد ذلك بالتصوف فابتعد عن الناس </w:t>
      </w:r>
      <w:r>
        <w:rPr>
          <w:rFonts w:hint="cs"/>
          <w:rtl/>
        </w:rPr>
        <w:t>وارتحل إلى الغابة ،</w:t>
      </w:r>
      <w:r w:rsidRPr="007D06BA">
        <w:rPr>
          <w:rFonts w:hint="cs"/>
          <w:rtl/>
        </w:rPr>
        <w:t xml:space="preserve"> ولما قام الشيخ عثمان </w:t>
      </w:r>
      <w:r>
        <w:rPr>
          <w:rFonts w:hint="cs"/>
          <w:rtl/>
        </w:rPr>
        <w:t xml:space="preserve">بن فودي </w:t>
      </w:r>
      <w:r w:rsidRPr="007D06BA">
        <w:rPr>
          <w:rFonts w:hint="cs"/>
          <w:rtl/>
        </w:rPr>
        <w:t xml:space="preserve">بالجهاد ، طلب هذا الشيخ أن يستقر بكنو ليقوم بالإرشاد فيها ودعوة الناس إلى الإسلام وعندما </w:t>
      </w:r>
      <w:r>
        <w:rPr>
          <w:rFonts w:hint="cs"/>
          <w:rtl/>
        </w:rPr>
        <w:t xml:space="preserve">قدم </w:t>
      </w:r>
      <w:r w:rsidRPr="007D06BA">
        <w:rPr>
          <w:rFonts w:hint="cs"/>
          <w:rtl/>
        </w:rPr>
        <w:t>إلى كنو نزل في حارة تدعى "أ</w:t>
      </w:r>
      <w:r>
        <w:rPr>
          <w:rFonts w:hint="cs"/>
          <w:rtl/>
        </w:rPr>
        <w:t>َ</w:t>
      </w:r>
      <w:r w:rsidRPr="007D06BA">
        <w:rPr>
          <w:rFonts w:hint="cs"/>
          <w:rtl/>
        </w:rPr>
        <w:t>د</w:t>
      </w:r>
      <w:r>
        <w:rPr>
          <w:rFonts w:hint="cs"/>
          <w:rtl/>
        </w:rPr>
        <w:t>َ</w:t>
      </w:r>
      <w:r w:rsidRPr="007D06BA">
        <w:rPr>
          <w:rFonts w:hint="cs"/>
          <w:rtl/>
        </w:rPr>
        <w:t>ك</w:t>
      </w:r>
      <w:r>
        <w:rPr>
          <w:rFonts w:hint="cs"/>
          <w:rtl/>
        </w:rPr>
        <w:t>َ</w:t>
      </w:r>
      <w:r w:rsidRPr="007D06BA">
        <w:rPr>
          <w:rFonts w:hint="cs"/>
          <w:rtl/>
        </w:rPr>
        <w:t>او</w:t>
      </w:r>
      <w:r>
        <w:rPr>
          <w:rFonts w:hint="cs"/>
          <w:rtl/>
        </w:rPr>
        <w:t>َ</w:t>
      </w:r>
      <w:r w:rsidRPr="007D06BA">
        <w:rPr>
          <w:rFonts w:hint="cs"/>
          <w:rtl/>
        </w:rPr>
        <w:t>ا"</w:t>
      </w:r>
      <w:r>
        <w:rPr>
          <w:rFonts w:hint="cs"/>
          <w:rtl/>
        </w:rPr>
        <w:t xml:space="preserve"> </w:t>
      </w:r>
      <w:proofErr w:type="spellStart"/>
      <w:r>
        <w:t>adakawa</w:t>
      </w:r>
      <w:proofErr w:type="spellEnd"/>
      <w:r w:rsidRPr="007D06BA">
        <w:rPr>
          <w:rFonts w:hint="cs"/>
          <w:rtl/>
        </w:rPr>
        <w:t xml:space="preserve"> ولكنه انتقل إلى كبر</w:t>
      </w:r>
      <w:r>
        <w:rPr>
          <w:rFonts w:hint="cs"/>
          <w:rtl/>
        </w:rPr>
        <w:t xml:space="preserve"> بعد</w:t>
      </w:r>
      <w:r w:rsidR="00F739FA">
        <w:rPr>
          <w:rFonts w:hint="cs"/>
          <w:rtl/>
        </w:rPr>
        <w:t>,</w:t>
      </w:r>
      <w:r w:rsidRPr="007D06BA">
        <w:rPr>
          <w:rFonts w:hint="cs"/>
          <w:rtl/>
        </w:rPr>
        <w:t xml:space="preserve"> امتثالاً منه بطلب</w:t>
      </w:r>
      <w:r>
        <w:rPr>
          <w:rFonts w:hint="cs"/>
          <w:rtl/>
        </w:rPr>
        <w:t xml:space="preserve"> أمير كنو</w:t>
      </w:r>
      <w:r w:rsidRPr="007D06BA">
        <w:rPr>
          <w:rFonts w:hint="cs"/>
          <w:rtl/>
        </w:rPr>
        <w:t xml:space="preserve"> سليمان الذي أخذ لواء كنو من الشيخ عثمان وقد كان منشئ هذا المعهد ملماً</w:t>
      </w:r>
      <w:r>
        <w:rPr>
          <w:rFonts w:hint="cs"/>
          <w:rtl/>
        </w:rPr>
        <w:t xml:space="preserve"> بشتى الفنون ولا سيما التوحيد .</w:t>
      </w:r>
      <w:r w:rsidRPr="007D06BA">
        <w:rPr>
          <w:rFonts w:hint="cs"/>
          <w:rtl/>
        </w:rPr>
        <w:t xml:space="preserve"> ثم </w:t>
      </w:r>
      <w:r>
        <w:rPr>
          <w:rFonts w:hint="cs"/>
          <w:rtl/>
        </w:rPr>
        <w:t xml:space="preserve">رحل إلى </w:t>
      </w:r>
      <w:r w:rsidR="00F739FA">
        <w:rPr>
          <w:rFonts w:hint="cs"/>
          <w:rtl/>
        </w:rPr>
        <w:t xml:space="preserve">مدينة برني </w:t>
      </w:r>
      <w:r w:rsidRPr="007D06BA">
        <w:rPr>
          <w:rFonts w:hint="cs"/>
          <w:rtl/>
        </w:rPr>
        <w:t>غ</w:t>
      </w:r>
      <w:r>
        <w:rPr>
          <w:rFonts w:hint="cs"/>
          <w:rtl/>
        </w:rPr>
        <w:t>ََ</w:t>
      </w:r>
      <w:r w:rsidR="00F739FA">
        <w:rPr>
          <w:rFonts w:hint="cs"/>
          <w:rtl/>
        </w:rPr>
        <w:t>زر</w:t>
      </w:r>
      <w:r>
        <w:rPr>
          <w:rFonts w:hint="cs"/>
          <w:rtl/>
        </w:rPr>
        <w:t>ْ</w:t>
      </w:r>
      <w:r w:rsidR="00F739FA">
        <w:rPr>
          <w:rFonts w:hint="cs"/>
          <w:rtl/>
        </w:rPr>
        <w:t>غ</w:t>
      </w:r>
      <w:r>
        <w:rPr>
          <w:rFonts w:hint="cs"/>
          <w:rtl/>
        </w:rPr>
        <w:t>َ</w:t>
      </w:r>
      <w:r w:rsidRPr="007D06BA">
        <w:rPr>
          <w:rFonts w:hint="cs"/>
          <w:rtl/>
        </w:rPr>
        <w:t>م</w:t>
      </w:r>
      <w:r>
        <w:rPr>
          <w:rFonts w:hint="cs"/>
          <w:rtl/>
        </w:rPr>
        <w:t>ُ</w:t>
      </w:r>
      <w:r w:rsidRPr="007D06BA">
        <w:rPr>
          <w:rFonts w:hint="cs"/>
          <w:rtl/>
        </w:rPr>
        <w:t>و</w:t>
      </w:r>
      <w:r w:rsidRPr="007D06BA">
        <w:rPr>
          <w:rFonts w:hint="cs"/>
          <w:vertAlign w:val="superscript"/>
          <w:rtl/>
        </w:rPr>
        <w:t>(</w:t>
      </w:r>
      <w:r w:rsidRPr="007D06BA">
        <w:rPr>
          <w:rStyle w:val="FootnoteReference"/>
          <w:rtl/>
        </w:rPr>
        <w:footnoteReference w:id="10"/>
      </w:r>
      <w:r w:rsidRPr="007D06BA">
        <w:rPr>
          <w:rFonts w:hint="cs"/>
          <w:vertAlign w:val="superscript"/>
          <w:rtl/>
        </w:rPr>
        <w:t>)</w:t>
      </w:r>
      <w:r w:rsidRPr="007D06BA">
        <w:rPr>
          <w:rFonts w:hint="cs"/>
          <w:rtl/>
        </w:rPr>
        <w:t xml:space="preserve"> راجعاً واستقر بك</w:t>
      </w:r>
      <w:r>
        <w:rPr>
          <w:rFonts w:hint="cs"/>
          <w:rtl/>
        </w:rPr>
        <w:t>ت</w:t>
      </w:r>
      <w:r w:rsidRPr="007D06BA">
        <w:rPr>
          <w:rFonts w:hint="cs"/>
          <w:rtl/>
        </w:rPr>
        <w:t>شنا فترة</w:t>
      </w:r>
      <w:r>
        <w:rPr>
          <w:rFonts w:hint="cs"/>
          <w:rtl/>
        </w:rPr>
        <w:t xml:space="preserve">  أنشأ أثناءها معهداً للتوحيد، وأخيرا</w:t>
      </w:r>
      <w:r w:rsidRPr="007D06BA">
        <w:rPr>
          <w:rFonts w:hint="cs"/>
          <w:rtl/>
        </w:rPr>
        <w:t xml:space="preserve"> رجع إلى كنو حيث واصل التد</w:t>
      </w:r>
      <w:r>
        <w:rPr>
          <w:rFonts w:hint="cs"/>
          <w:rtl/>
        </w:rPr>
        <w:t>ر</w:t>
      </w:r>
      <w:r w:rsidRPr="007D06BA">
        <w:rPr>
          <w:rFonts w:hint="cs"/>
          <w:rtl/>
        </w:rPr>
        <w:t xml:space="preserve">يس في معهده. </w:t>
      </w:r>
    </w:p>
    <w:p w:rsidR="00D90390" w:rsidRPr="007D06BA" w:rsidRDefault="00D90390" w:rsidP="00D90390">
      <w:pPr>
        <w:pStyle w:val="a0"/>
        <w:rPr>
          <w:rtl/>
        </w:rPr>
      </w:pPr>
      <w:r w:rsidRPr="007D06BA">
        <w:rPr>
          <w:rFonts w:hint="cs"/>
          <w:rtl/>
        </w:rPr>
        <w:t>وأمَّه الطلاب من ز</w:t>
      </w:r>
      <w:r>
        <w:rPr>
          <w:rFonts w:hint="cs"/>
          <w:rtl/>
        </w:rPr>
        <w:t>َ</w:t>
      </w:r>
      <w:r w:rsidRPr="007D06BA">
        <w:rPr>
          <w:rFonts w:hint="cs"/>
          <w:rtl/>
        </w:rPr>
        <w:t>ار</w:t>
      </w:r>
      <w:r>
        <w:rPr>
          <w:rFonts w:hint="cs"/>
          <w:rtl/>
        </w:rPr>
        <w:t>ِِ</w:t>
      </w:r>
      <w:r w:rsidRPr="007D06BA">
        <w:rPr>
          <w:rFonts w:hint="cs"/>
          <w:rtl/>
        </w:rPr>
        <w:t>ي</w:t>
      </w:r>
      <w:r>
        <w:rPr>
          <w:rFonts w:hint="cs"/>
          <w:rtl/>
        </w:rPr>
        <w:t>َ</w:t>
      </w:r>
      <w:r w:rsidRPr="007D06BA">
        <w:rPr>
          <w:rFonts w:hint="cs"/>
          <w:rtl/>
        </w:rPr>
        <w:t xml:space="preserve">ا وكتشنا وبرنو وبدَّا أشهرهم الأستاذ </w:t>
      </w:r>
      <w:r>
        <w:rPr>
          <w:rFonts w:hint="cs"/>
          <w:rtl/>
        </w:rPr>
        <w:t>علي والد الحاج ناصر النُفَوِي، و الأستاذ مدني، و</w:t>
      </w:r>
      <w:r w:rsidRPr="007D06BA">
        <w:rPr>
          <w:rFonts w:hint="cs"/>
          <w:rtl/>
        </w:rPr>
        <w:t xml:space="preserve"> الأستاذ شمس الدين الشهير ب</w:t>
      </w:r>
      <w:r>
        <w:rPr>
          <w:rFonts w:hint="cs"/>
          <w:rtl/>
        </w:rPr>
        <w:t>ِِ</w:t>
      </w:r>
      <w:r w:rsidRPr="007D06BA">
        <w:rPr>
          <w:rFonts w:hint="cs"/>
          <w:rtl/>
        </w:rPr>
        <w:t>م</w:t>
      </w:r>
      <w:r>
        <w:rPr>
          <w:rFonts w:hint="cs"/>
          <w:rtl/>
        </w:rPr>
        <w:t>َ</w:t>
      </w:r>
      <w:r w:rsidRPr="007D06BA">
        <w:rPr>
          <w:rFonts w:hint="cs"/>
          <w:rtl/>
        </w:rPr>
        <w:t>ا ل</w:t>
      </w:r>
      <w:r>
        <w:rPr>
          <w:rFonts w:hint="cs"/>
          <w:rtl/>
        </w:rPr>
        <w:t>َ</w:t>
      </w:r>
      <w:r w:rsidRPr="007D06BA">
        <w:rPr>
          <w:rFonts w:hint="cs"/>
          <w:rtl/>
        </w:rPr>
        <w:t xml:space="preserve">م شمس </w:t>
      </w:r>
      <w:r w:rsidRPr="007D06BA">
        <w:rPr>
          <w:rtl/>
        </w:rPr>
        <w:t>–</w:t>
      </w:r>
      <w:r w:rsidRPr="007D06BA">
        <w:rPr>
          <w:rFonts w:hint="cs"/>
          <w:rtl/>
        </w:rPr>
        <w:t xml:space="preserve"> ومن أشهر طلبته الذين أتوا من غ</w:t>
      </w:r>
      <w:r>
        <w:rPr>
          <w:rFonts w:hint="cs"/>
          <w:rtl/>
        </w:rPr>
        <w:t>ُ</w:t>
      </w:r>
      <w:r w:rsidRPr="007D06BA">
        <w:rPr>
          <w:rFonts w:hint="cs"/>
          <w:rtl/>
        </w:rPr>
        <w:t>ون</w:t>
      </w:r>
      <w:r>
        <w:rPr>
          <w:rFonts w:hint="cs"/>
          <w:rtl/>
        </w:rPr>
        <w:t>ْ</w:t>
      </w:r>
      <w:r w:rsidRPr="007D06BA">
        <w:rPr>
          <w:rFonts w:hint="cs"/>
          <w:rtl/>
        </w:rPr>
        <w:t>د</w:t>
      </w:r>
      <w:r>
        <w:rPr>
          <w:rFonts w:hint="cs"/>
          <w:rtl/>
        </w:rPr>
        <w:t>ُ</w:t>
      </w:r>
      <w:r w:rsidRPr="007D06BA">
        <w:rPr>
          <w:rFonts w:hint="cs"/>
          <w:rtl/>
        </w:rPr>
        <w:t xml:space="preserve"> المعلم موسى الملقب بصاحب الرسالة ... وكان أول مستشار في المجلس القضائي لأمير كنو عبد الله الملقب ب</w:t>
      </w:r>
      <w:r>
        <w:rPr>
          <w:rFonts w:hint="cs"/>
          <w:rtl/>
        </w:rPr>
        <w:t>ِ</w:t>
      </w:r>
      <w:r w:rsidRPr="007D06BA">
        <w:rPr>
          <w:rFonts w:hint="cs"/>
          <w:rtl/>
        </w:rPr>
        <w:t>م</w:t>
      </w:r>
      <w:r>
        <w:rPr>
          <w:rFonts w:hint="cs"/>
          <w:rtl/>
        </w:rPr>
        <w:t>َ</w:t>
      </w:r>
      <w:r w:rsidRPr="007D06BA">
        <w:rPr>
          <w:rFonts w:hint="cs"/>
          <w:rtl/>
        </w:rPr>
        <w:t>ج</w:t>
      </w:r>
      <w:r>
        <w:rPr>
          <w:rFonts w:hint="cs"/>
          <w:rtl/>
        </w:rPr>
        <w:t>َ</w:t>
      </w:r>
      <w:r w:rsidRPr="007D06BA">
        <w:rPr>
          <w:rFonts w:hint="cs"/>
          <w:rtl/>
        </w:rPr>
        <w:t>ى ك</w:t>
      </w:r>
      <w:r>
        <w:rPr>
          <w:rFonts w:hint="cs"/>
          <w:rtl/>
        </w:rPr>
        <w:t>َ</w:t>
      </w:r>
      <w:r w:rsidRPr="007D06BA">
        <w:rPr>
          <w:rFonts w:hint="cs"/>
          <w:rtl/>
        </w:rPr>
        <w:t>ر</w:t>
      </w:r>
      <w:r>
        <w:rPr>
          <w:rFonts w:hint="cs"/>
          <w:rtl/>
        </w:rPr>
        <w:t>َ</w:t>
      </w:r>
      <w:r w:rsidRPr="007D06BA">
        <w:rPr>
          <w:rFonts w:hint="cs"/>
          <w:rtl/>
        </w:rPr>
        <w:t>و</w:t>
      </w:r>
      <w:r>
        <w:rPr>
          <w:rFonts w:hint="cs"/>
          <w:rtl/>
        </w:rPr>
        <w:t>ْ</w:t>
      </w:r>
      <w:r w:rsidRPr="007D06BA">
        <w:rPr>
          <w:rFonts w:hint="cs"/>
          <w:rtl/>
        </w:rPr>
        <w:t>ف</w:t>
      </w:r>
      <w:r>
        <w:rPr>
          <w:rFonts w:hint="cs"/>
          <w:rtl/>
        </w:rPr>
        <w:t>ِ</w:t>
      </w:r>
      <w:r w:rsidRPr="007D06BA">
        <w:rPr>
          <w:rFonts w:hint="cs"/>
          <w:rtl/>
        </w:rPr>
        <w:t>ي</w:t>
      </w:r>
      <w:r w:rsidRPr="007D06BA">
        <w:rPr>
          <w:rFonts w:hint="cs"/>
          <w:vertAlign w:val="superscript"/>
          <w:rtl/>
        </w:rPr>
        <w:t>(</w:t>
      </w:r>
      <w:r w:rsidRPr="007D06BA">
        <w:rPr>
          <w:rStyle w:val="FootnoteReference"/>
          <w:rtl/>
        </w:rPr>
        <w:footnoteReference w:id="11"/>
      </w:r>
      <w:r w:rsidRPr="007D06BA">
        <w:rPr>
          <w:rFonts w:hint="cs"/>
          <w:vertAlign w:val="superscript"/>
          <w:rtl/>
        </w:rPr>
        <w:t>)</w:t>
      </w:r>
      <w:r w:rsidRPr="007D06BA">
        <w:rPr>
          <w:rFonts w:hint="cs"/>
          <w:rtl/>
        </w:rPr>
        <w:t xml:space="preserve"> </w:t>
      </w:r>
      <w:r>
        <w:t>(</w:t>
      </w:r>
      <w:proofErr w:type="spellStart"/>
      <w:r>
        <w:t>maj</w:t>
      </w:r>
      <w:r w:rsidRPr="007D06BA">
        <w:t>e</w:t>
      </w:r>
      <w:proofErr w:type="spellEnd"/>
      <w:r w:rsidRPr="007D06BA">
        <w:t xml:space="preserve"> </w:t>
      </w:r>
      <w:proofErr w:type="spellStart"/>
      <w:r w:rsidRPr="007D06BA">
        <w:t>Karofi</w:t>
      </w:r>
      <w:proofErr w:type="spellEnd"/>
      <w:r w:rsidRPr="007D06BA">
        <w:t>)</w:t>
      </w:r>
      <w:r w:rsidRPr="007D06BA">
        <w:rPr>
          <w:rFonts w:hint="cs"/>
          <w:rtl/>
        </w:rPr>
        <w:t xml:space="preserve"> (1855-1883م).</w:t>
      </w:r>
    </w:p>
    <w:p w:rsidR="00D90390" w:rsidRPr="007D06BA" w:rsidRDefault="00D90390" w:rsidP="002D7D8B">
      <w:pPr>
        <w:pStyle w:val="a0"/>
        <w:rPr>
          <w:rtl/>
        </w:rPr>
      </w:pPr>
      <w:r>
        <w:rPr>
          <w:rFonts w:hint="cs"/>
          <w:rtl/>
        </w:rPr>
        <w:t>وقد خلفه أبنا</w:t>
      </w:r>
      <w:r w:rsidRPr="007D06BA">
        <w:rPr>
          <w:rFonts w:hint="cs"/>
          <w:rtl/>
        </w:rPr>
        <w:t>ه</w:t>
      </w:r>
      <w:r>
        <w:rPr>
          <w:rFonts w:hint="cs"/>
          <w:rtl/>
        </w:rPr>
        <w:t xml:space="preserve"> ،</w:t>
      </w:r>
      <w:r w:rsidRPr="007D06BA">
        <w:rPr>
          <w:rFonts w:hint="cs"/>
          <w:rtl/>
        </w:rPr>
        <w:t xml:space="preserve"> الشيخ محمد الملقب بمي ز</w:t>
      </w:r>
      <w:r>
        <w:rPr>
          <w:rFonts w:hint="cs"/>
          <w:rtl/>
        </w:rPr>
        <w:t>َ</w:t>
      </w:r>
      <w:r w:rsidRPr="007D06BA">
        <w:rPr>
          <w:rFonts w:hint="cs"/>
          <w:rtl/>
        </w:rPr>
        <w:t>و</w:t>
      </w:r>
      <w:r>
        <w:rPr>
          <w:rFonts w:hint="cs"/>
          <w:rtl/>
        </w:rPr>
        <w:t>ْ</w:t>
      </w:r>
      <w:r w:rsidRPr="007D06BA">
        <w:rPr>
          <w:rFonts w:hint="cs"/>
          <w:rtl/>
        </w:rPr>
        <w:t>ر</w:t>
      </w:r>
      <w:r>
        <w:rPr>
          <w:rFonts w:hint="cs"/>
          <w:rtl/>
        </w:rPr>
        <w:t>َ</w:t>
      </w:r>
      <w:r w:rsidRPr="007D06BA">
        <w:rPr>
          <w:rFonts w:hint="cs"/>
          <w:rtl/>
        </w:rPr>
        <w:t xml:space="preserve">ي </w:t>
      </w:r>
      <w:r>
        <w:t xml:space="preserve"> </w:t>
      </w:r>
      <w:proofErr w:type="spellStart"/>
      <w:r>
        <w:t>mai</w:t>
      </w:r>
      <w:proofErr w:type="spellEnd"/>
      <w:r>
        <w:t xml:space="preserve"> </w:t>
      </w:r>
      <w:proofErr w:type="spellStart"/>
      <w:r>
        <w:t>zaure</w:t>
      </w:r>
      <w:proofErr w:type="spellEnd"/>
      <w:r>
        <w:t xml:space="preserve"> </w:t>
      </w:r>
      <w:r w:rsidRPr="007D06BA">
        <w:rPr>
          <w:rFonts w:hint="cs"/>
          <w:rtl/>
        </w:rPr>
        <w:t>والشيخ محمد "س</w:t>
      </w:r>
      <w:r>
        <w:rPr>
          <w:rFonts w:hint="cs"/>
          <w:rtl/>
        </w:rPr>
        <w:t>ُ</w:t>
      </w:r>
      <w:r w:rsidRPr="007D06BA">
        <w:rPr>
          <w:rFonts w:hint="cs"/>
          <w:rtl/>
        </w:rPr>
        <w:t>ل</w:t>
      </w:r>
      <w:r>
        <w:rPr>
          <w:rFonts w:hint="cs"/>
          <w:rtl/>
        </w:rPr>
        <w:t>َ</w:t>
      </w:r>
      <w:r w:rsidRPr="007D06BA">
        <w:rPr>
          <w:rFonts w:hint="cs"/>
          <w:rtl/>
        </w:rPr>
        <w:t>ي"</w:t>
      </w:r>
      <w:r w:rsidRPr="007D06BA">
        <w:rPr>
          <w:rFonts w:hint="cs"/>
          <w:vertAlign w:val="superscript"/>
          <w:rtl/>
        </w:rPr>
        <w:t>(</w:t>
      </w:r>
      <w:r w:rsidRPr="007D06BA">
        <w:rPr>
          <w:rStyle w:val="FootnoteReference"/>
          <w:rtl/>
        </w:rPr>
        <w:footnoteReference w:id="12"/>
      </w:r>
      <w:r w:rsidRPr="007D06BA">
        <w:rPr>
          <w:rFonts w:hint="cs"/>
          <w:vertAlign w:val="superscript"/>
          <w:rtl/>
        </w:rPr>
        <w:t>)</w:t>
      </w:r>
      <w:r w:rsidRPr="007D06BA">
        <w:rPr>
          <w:rFonts w:hint="cs"/>
          <w:rtl/>
        </w:rPr>
        <w:t xml:space="preserve"> فقام كل واحد منهما بالتدريس في معهده الخاص.. وبعد وفاتهما خلفهما الأستاذ أحمد .. وبعد وفاته</w:t>
      </w:r>
      <w:r>
        <w:rPr>
          <w:rFonts w:hint="cs"/>
          <w:rtl/>
        </w:rPr>
        <w:t xml:space="preserve"> خلفه الشيخ إبراهيم الملقب بِنَظُغُ</w:t>
      </w:r>
      <w:r w:rsidRPr="007D06BA">
        <w:rPr>
          <w:rFonts w:hint="cs"/>
          <w:rtl/>
        </w:rPr>
        <w:t>ن</w:t>
      </w:r>
      <w:r>
        <w:rPr>
          <w:rFonts w:hint="cs"/>
          <w:rtl/>
        </w:rPr>
        <w:t>َ</w:t>
      </w:r>
      <w:r w:rsidRPr="007D06BA">
        <w:rPr>
          <w:rFonts w:hint="cs"/>
          <w:rtl/>
        </w:rPr>
        <w:t>ي</w:t>
      </w:r>
      <w:r>
        <w:t xml:space="preserve"> </w:t>
      </w:r>
      <w:proofErr w:type="spellStart"/>
      <w:r>
        <w:t>na-tsugune</w:t>
      </w:r>
      <w:proofErr w:type="spellEnd"/>
      <w:r>
        <w:t xml:space="preserve"> </w:t>
      </w:r>
      <w:r w:rsidRPr="007D06BA">
        <w:rPr>
          <w:rFonts w:hint="cs"/>
          <w:rtl/>
        </w:rPr>
        <w:t xml:space="preserve"> وهو ابن الأستاذ عمر</w:t>
      </w:r>
      <w:r>
        <w:rPr>
          <w:rFonts w:hint="cs"/>
          <w:rtl/>
        </w:rPr>
        <w:t xml:space="preserve"> </w:t>
      </w:r>
      <w:r w:rsidRPr="007D06BA">
        <w:rPr>
          <w:rFonts w:hint="cs"/>
          <w:rtl/>
        </w:rPr>
        <w:t xml:space="preserve">مى زوري. وخلفه </w:t>
      </w:r>
      <w:r w:rsidRPr="007D06BA">
        <w:rPr>
          <w:rFonts w:hint="cs"/>
          <w:rtl/>
        </w:rPr>
        <w:lastRenderedPageBreak/>
        <w:t>ال</w:t>
      </w:r>
      <w:r>
        <w:rPr>
          <w:rFonts w:hint="cs"/>
          <w:rtl/>
        </w:rPr>
        <w:t>شيخ</w:t>
      </w:r>
      <w:r w:rsidRPr="007D06BA">
        <w:rPr>
          <w:rFonts w:hint="cs"/>
          <w:rtl/>
        </w:rPr>
        <w:t xml:space="preserve"> محمد الناصر</w:t>
      </w:r>
      <w:r>
        <w:rPr>
          <w:rFonts w:hint="cs"/>
          <w:rtl/>
        </w:rPr>
        <w:t xml:space="preserve"> كبر</w:t>
      </w:r>
      <w:r w:rsidR="00F739FA">
        <w:rPr>
          <w:rFonts w:hint="cs"/>
          <w:rtl/>
        </w:rPr>
        <w:t>،  ابن محمد</w:t>
      </w:r>
      <w:r w:rsidRPr="007D06BA">
        <w:rPr>
          <w:rFonts w:hint="cs"/>
          <w:rtl/>
        </w:rPr>
        <w:t xml:space="preserve"> </w:t>
      </w:r>
      <w:r w:rsidR="00F739FA">
        <w:rPr>
          <w:rFonts w:hint="cs"/>
          <w:rtl/>
        </w:rPr>
        <w:t>ال</w:t>
      </w:r>
      <w:r w:rsidRPr="007D06BA">
        <w:rPr>
          <w:rFonts w:hint="cs"/>
          <w:rtl/>
        </w:rPr>
        <w:t>مختار ابن محمد ناصر الدين بن محمد الملقب بمى زورى بن الشيخ عمر الملقب بكبرا"</w:t>
      </w:r>
      <w:r w:rsidRPr="007D06BA">
        <w:rPr>
          <w:rFonts w:hint="cs"/>
          <w:vertAlign w:val="superscript"/>
          <w:rtl/>
        </w:rPr>
        <w:t>(</w:t>
      </w:r>
      <w:r w:rsidRPr="007D06BA">
        <w:rPr>
          <w:rStyle w:val="FootnoteReference"/>
          <w:rtl/>
        </w:rPr>
        <w:footnoteReference w:id="13"/>
      </w:r>
      <w:r>
        <w:rPr>
          <w:rFonts w:hint="cs"/>
          <w:rtl/>
        </w:rPr>
        <w:t>، وبعد وفاته خلفه ابنه الشيخ قريب</w:t>
      </w:r>
      <w:r w:rsidRPr="007D06BA">
        <w:rPr>
          <w:rFonts w:hint="cs"/>
          <w:rtl/>
        </w:rPr>
        <w:t>.</w:t>
      </w:r>
    </w:p>
    <w:p w:rsidR="00D90390" w:rsidRPr="00D72188" w:rsidRDefault="00D90390" w:rsidP="00D90390">
      <w:pPr>
        <w:pStyle w:val="a0"/>
        <w:rPr>
          <w:b/>
          <w:bCs/>
          <w:rtl/>
        </w:rPr>
      </w:pPr>
      <w:r w:rsidRPr="00D72188">
        <w:rPr>
          <w:rFonts w:hint="cs"/>
          <w:b/>
          <w:bCs/>
          <w:rtl/>
        </w:rPr>
        <w:t>المعهد الثاني:</w:t>
      </w:r>
    </w:p>
    <w:p w:rsidR="00D90390" w:rsidRPr="007D06BA" w:rsidRDefault="00D90390" w:rsidP="00D90390">
      <w:pPr>
        <w:pStyle w:val="a0"/>
        <w:rPr>
          <w:rtl/>
        </w:rPr>
      </w:pPr>
      <w:r>
        <w:rPr>
          <w:rFonts w:hint="cs"/>
          <w:rtl/>
        </w:rPr>
        <w:t xml:space="preserve">معهد الشيخ سليمان ، أنشأه أمير كنو </w:t>
      </w:r>
      <w:r w:rsidRPr="007D06BA">
        <w:rPr>
          <w:rFonts w:hint="cs"/>
          <w:rtl/>
        </w:rPr>
        <w:t xml:space="preserve">الشيخ سليمان </w:t>
      </w:r>
      <w:r>
        <w:rPr>
          <w:rFonts w:hint="cs"/>
          <w:rtl/>
        </w:rPr>
        <w:t xml:space="preserve">إمام </w:t>
      </w:r>
      <w:r w:rsidRPr="007D06BA">
        <w:rPr>
          <w:rFonts w:hint="cs"/>
          <w:rtl/>
        </w:rPr>
        <w:t>مسجد كنو في عهد أمير سليما</w:t>
      </w:r>
      <w:r w:rsidR="00F739FA">
        <w:rPr>
          <w:rFonts w:hint="cs"/>
          <w:rtl/>
        </w:rPr>
        <w:t>ن</w:t>
      </w:r>
      <w:r w:rsidRPr="007D06BA">
        <w:rPr>
          <w:rFonts w:hint="cs"/>
          <w:rtl/>
        </w:rPr>
        <w:t>،</w:t>
      </w:r>
      <w:r w:rsidRPr="00D72188">
        <w:rPr>
          <w:rFonts w:hint="cs"/>
          <w:rtl/>
        </w:rPr>
        <w:t xml:space="preserve"> </w:t>
      </w:r>
      <w:r w:rsidRPr="007D06BA">
        <w:rPr>
          <w:rFonts w:hint="cs"/>
          <w:rtl/>
        </w:rPr>
        <w:t>وقد خلفه في التدريس حفيده الشيخ آدم، وقد كان أستاذاً متقناً أتقن معظم العلوم، ودرس عنده الوالي سليما</w:t>
      </w:r>
      <w:r w:rsidR="00F739FA">
        <w:rPr>
          <w:rFonts w:hint="cs"/>
          <w:rtl/>
        </w:rPr>
        <w:t>ن</w:t>
      </w:r>
      <w:r w:rsidRPr="007D06BA">
        <w:rPr>
          <w:rFonts w:hint="cs"/>
          <w:rtl/>
        </w:rPr>
        <w:t xml:space="preserve"> والوالي أبوبكر قبل أن يسافرا إلى زاريا</w:t>
      </w:r>
      <w:r w:rsidRPr="007D06BA">
        <w:rPr>
          <w:rFonts w:hint="cs"/>
          <w:vertAlign w:val="superscript"/>
          <w:rtl/>
        </w:rPr>
        <w:t>(</w:t>
      </w:r>
      <w:r w:rsidRPr="007D06BA">
        <w:rPr>
          <w:rStyle w:val="FootnoteReference"/>
          <w:rtl/>
        </w:rPr>
        <w:footnoteReference w:id="14"/>
      </w:r>
      <w:r w:rsidRPr="007D06BA">
        <w:rPr>
          <w:rFonts w:hint="cs"/>
          <w:vertAlign w:val="superscript"/>
          <w:rtl/>
        </w:rPr>
        <w:t>)</w:t>
      </w:r>
      <w:r w:rsidRPr="007D06BA">
        <w:rPr>
          <w:rFonts w:hint="cs"/>
          <w:rtl/>
        </w:rPr>
        <w:t xml:space="preserve"> في طلب العلم وقد</w:t>
      </w:r>
      <w:r w:rsidRPr="00D72188">
        <w:rPr>
          <w:rFonts w:hint="cs"/>
          <w:rtl/>
        </w:rPr>
        <w:t xml:space="preserve"> </w:t>
      </w:r>
      <w:r w:rsidRPr="007D06BA">
        <w:rPr>
          <w:rFonts w:hint="cs"/>
          <w:rtl/>
        </w:rPr>
        <w:t xml:space="preserve">خلفه بعد وفاته أخوه الشيخ طلحة </w:t>
      </w:r>
      <w:r>
        <w:rPr>
          <w:rFonts w:hint="cs"/>
          <w:rtl/>
        </w:rPr>
        <w:t>والشيخ منصور</w:t>
      </w:r>
      <w:r w:rsidRPr="007D06BA">
        <w:rPr>
          <w:rFonts w:hint="cs"/>
          <w:rtl/>
        </w:rPr>
        <w:t>.</w:t>
      </w:r>
    </w:p>
    <w:p w:rsidR="00D90390" w:rsidRPr="007D06BA" w:rsidRDefault="00D90390" w:rsidP="00D90390">
      <w:pPr>
        <w:pStyle w:val="a0"/>
        <w:rPr>
          <w:b/>
          <w:bCs/>
          <w:rtl/>
        </w:rPr>
      </w:pPr>
      <w:r w:rsidRPr="007D06BA">
        <w:rPr>
          <w:rFonts w:hint="cs"/>
          <w:b/>
          <w:bCs/>
          <w:rtl/>
        </w:rPr>
        <w:t>المعهد الثالث:</w:t>
      </w:r>
    </w:p>
    <w:p w:rsidR="00D90390" w:rsidRPr="007D06BA" w:rsidRDefault="00D90390" w:rsidP="00D90390">
      <w:pPr>
        <w:pStyle w:val="a0"/>
        <w:rPr>
          <w:rtl/>
        </w:rPr>
      </w:pPr>
      <w:r w:rsidRPr="007D06BA">
        <w:rPr>
          <w:rFonts w:hint="cs"/>
          <w:rtl/>
        </w:rPr>
        <w:t>معهد مدابو، كانت نشأة هذا المعهد في النصف الأخير من القرن التاسع عشر واسم مؤسس</w:t>
      </w:r>
      <w:r>
        <w:rPr>
          <w:rFonts w:hint="cs"/>
          <w:rtl/>
        </w:rPr>
        <w:t>ة</w:t>
      </w:r>
      <w:r w:rsidRPr="007D06BA">
        <w:rPr>
          <w:rFonts w:hint="cs"/>
          <w:rtl/>
        </w:rPr>
        <w:t xml:space="preserve"> الشيخ عم</w:t>
      </w:r>
      <w:r>
        <w:rPr>
          <w:rFonts w:hint="cs"/>
          <w:rtl/>
        </w:rPr>
        <w:t>ر ب</w:t>
      </w:r>
      <w:r w:rsidRPr="007D06BA">
        <w:rPr>
          <w:rFonts w:hint="cs"/>
          <w:rtl/>
        </w:rPr>
        <w:t>أجومي</w:t>
      </w:r>
      <w:proofErr w:type="spellStart"/>
      <w:r>
        <w:t>baajumi</w:t>
      </w:r>
      <w:proofErr w:type="spellEnd"/>
      <w:r>
        <w:rPr>
          <w:rFonts w:hint="cs"/>
          <w:rtl/>
        </w:rPr>
        <w:t xml:space="preserve"> </w:t>
      </w:r>
      <w:r w:rsidRPr="007D06BA">
        <w:rPr>
          <w:rFonts w:hint="cs"/>
          <w:rtl/>
        </w:rPr>
        <w:t xml:space="preserve"> وهو متخصص في تدريس مختصر خليل بن</w:t>
      </w:r>
      <w:r>
        <w:rPr>
          <w:rFonts w:hint="cs"/>
          <w:rtl/>
        </w:rPr>
        <w:t xml:space="preserve"> إسحاق والكتب الفقهية الأخرى ك</w:t>
      </w:r>
      <w:r w:rsidRPr="007D06BA">
        <w:rPr>
          <w:rFonts w:hint="cs"/>
          <w:rtl/>
        </w:rPr>
        <w:t>رسالة ابن أبي زيد القيرواني وخلفه ابناه الشيخ عبد الرحمن السيوطي والشيخ عبد الله فقد كانا فقيهين أيضاً ، وزاد ا</w:t>
      </w:r>
      <w:r>
        <w:rPr>
          <w:rFonts w:hint="cs"/>
          <w:rtl/>
        </w:rPr>
        <w:t>لأخير في دائرة اختصاص المعهد بدر</w:t>
      </w:r>
      <w:r>
        <w:t xml:space="preserve"> </w:t>
      </w:r>
      <w:r w:rsidRPr="007D06BA">
        <w:rPr>
          <w:rFonts w:hint="cs"/>
          <w:rtl/>
        </w:rPr>
        <w:t>اسة النحو والصرف أيضاً... ومن فقهاء مدابو المشهورين الشيخ صالح</w:t>
      </w:r>
      <w:r>
        <w:rPr>
          <w:rFonts w:hint="cs"/>
          <w:rtl/>
        </w:rPr>
        <w:t xml:space="preserve">  والشيخ آ</w:t>
      </w:r>
      <w:r w:rsidR="00785799">
        <w:rPr>
          <w:rFonts w:hint="cs"/>
          <w:rtl/>
        </w:rPr>
        <w:t>دم ( ثِنْدَو) (صاحب الأصبع الزائد</w:t>
      </w:r>
      <w:r>
        <w:rPr>
          <w:rFonts w:hint="cs"/>
          <w:rtl/>
        </w:rPr>
        <w:t xml:space="preserve">) </w:t>
      </w:r>
      <w:proofErr w:type="spellStart"/>
      <w:r>
        <w:t>cindo</w:t>
      </w:r>
      <w:proofErr w:type="spellEnd"/>
      <w:r w:rsidRPr="007D06BA">
        <w:rPr>
          <w:rFonts w:hint="cs"/>
          <w:rtl/>
        </w:rPr>
        <w:t>.</w:t>
      </w:r>
    </w:p>
    <w:p w:rsidR="00D90390" w:rsidRPr="007D06BA" w:rsidRDefault="00D90390" w:rsidP="00D90390">
      <w:pPr>
        <w:pStyle w:val="a0"/>
        <w:rPr>
          <w:b/>
          <w:bCs/>
          <w:rtl/>
        </w:rPr>
      </w:pPr>
      <w:r w:rsidRPr="007D06BA">
        <w:rPr>
          <w:rFonts w:hint="cs"/>
          <w:b/>
          <w:bCs/>
          <w:rtl/>
        </w:rPr>
        <w:t>المعهد الرابع:</w:t>
      </w:r>
    </w:p>
    <w:p w:rsidR="002D7D8B" w:rsidRDefault="00785799" w:rsidP="002D7D8B">
      <w:pPr>
        <w:pStyle w:val="a0"/>
        <w:rPr>
          <w:rtl/>
        </w:rPr>
      </w:pPr>
      <w:r>
        <w:rPr>
          <w:rFonts w:hint="cs"/>
          <w:rtl/>
        </w:rPr>
        <w:t>معهد التفسير للحاج ناصر كبر</w:t>
      </w:r>
      <w:r w:rsidR="00D90390" w:rsidRPr="007D06BA">
        <w:rPr>
          <w:rFonts w:hint="cs"/>
          <w:rtl/>
        </w:rPr>
        <w:t>، وكان الشيخ مي زوري والحاج ناصر هما اللذان أنشآه، فكان الثاني يتلو عل</w:t>
      </w:r>
      <w:r w:rsidR="00D90390">
        <w:rPr>
          <w:rFonts w:hint="cs"/>
          <w:rtl/>
        </w:rPr>
        <w:t>ى</w:t>
      </w:r>
      <w:r w:rsidR="00D90390" w:rsidRPr="007D06BA">
        <w:rPr>
          <w:rFonts w:hint="cs"/>
          <w:rtl/>
        </w:rPr>
        <w:t xml:space="preserve"> حين يقوم الأول بالتفسير.</w:t>
      </w:r>
    </w:p>
    <w:p w:rsidR="002D7D8B" w:rsidRDefault="002D7D8B" w:rsidP="002D7D8B">
      <w:pPr>
        <w:pStyle w:val="a0"/>
        <w:rPr>
          <w:rtl/>
        </w:rPr>
      </w:pPr>
    </w:p>
    <w:p w:rsidR="002D7D8B" w:rsidRPr="007D06BA" w:rsidRDefault="002D7D8B" w:rsidP="002D7D8B">
      <w:pPr>
        <w:pStyle w:val="a0"/>
        <w:rPr>
          <w:b/>
          <w:bCs/>
          <w:rtl/>
        </w:rPr>
      </w:pPr>
      <w:r w:rsidRPr="002D7D8B">
        <w:rPr>
          <w:rFonts w:hint="cs"/>
          <w:b/>
          <w:bCs/>
          <w:rtl/>
        </w:rPr>
        <w:t xml:space="preserve"> </w:t>
      </w:r>
      <w:r w:rsidRPr="007D06BA">
        <w:rPr>
          <w:rFonts w:hint="cs"/>
          <w:b/>
          <w:bCs/>
          <w:rtl/>
        </w:rPr>
        <w:t>المعهد الخامس:</w:t>
      </w:r>
    </w:p>
    <w:p w:rsidR="002D7D8B" w:rsidRDefault="002D7D8B" w:rsidP="002D7D8B">
      <w:pPr>
        <w:pStyle w:val="a0"/>
        <w:rPr>
          <w:rtl/>
        </w:rPr>
      </w:pPr>
      <w:r w:rsidRPr="007D06BA">
        <w:rPr>
          <w:rFonts w:hint="cs"/>
          <w:rtl/>
        </w:rPr>
        <w:t>وم</w:t>
      </w:r>
      <w:r>
        <w:rPr>
          <w:rFonts w:hint="cs"/>
          <w:rtl/>
        </w:rPr>
        <w:t>نها معهد الشيخ إبراهيم محمود الغَيْظَوِي</w:t>
      </w:r>
      <w:r>
        <w:t>(GETSO)</w:t>
      </w:r>
      <w:r>
        <w:rPr>
          <w:rFonts w:hint="cs"/>
          <w:rtl/>
        </w:rPr>
        <w:t xml:space="preserve"> اشتهر بالفقه واللغة وهذا</w:t>
      </w:r>
      <w:r w:rsidRPr="007D06BA">
        <w:rPr>
          <w:rFonts w:hint="cs"/>
          <w:rtl/>
        </w:rPr>
        <w:t xml:space="preserve"> المعهد في غرب ولاية كنو قضى </w:t>
      </w:r>
      <w:r w:rsidR="00785799">
        <w:rPr>
          <w:rFonts w:hint="cs"/>
          <w:rtl/>
        </w:rPr>
        <w:t xml:space="preserve">الشيخ </w:t>
      </w:r>
      <w:r w:rsidRPr="007D06BA">
        <w:rPr>
          <w:rFonts w:hint="cs"/>
          <w:rtl/>
        </w:rPr>
        <w:t>معظم حياته في التدريس وخلفه ابنه خليفة</w:t>
      </w:r>
      <w:r>
        <w:rPr>
          <w:rFonts w:hint="cs"/>
          <w:rtl/>
        </w:rPr>
        <w:t xml:space="preserve"> الشيخ</w:t>
      </w:r>
      <w:r w:rsidRPr="007D06BA">
        <w:rPr>
          <w:rFonts w:hint="cs"/>
          <w:rtl/>
        </w:rPr>
        <w:t xml:space="preserve"> عبد الغني إبراهيم محمود</w:t>
      </w:r>
      <w:r>
        <w:rPr>
          <w:rFonts w:hint="cs"/>
          <w:rtl/>
        </w:rPr>
        <w:t xml:space="preserve"> </w:t>
      </w:r>
      <w:r w:rsidRPr="007D06BA">
        <w:rPr>
          <w:rFonts w:hint="cs"/>
          <w:rtl/>
        </w:rPr>
        <w:t>.</w:t>
      </w:r>
    </w:p>
    <w:p w:rsidR="00785799" w:rsidRDefault="00785799" w:rsidP="002D7D8B">
      <w:pPr>
        <w:pStyle w:val="a0"/>
        <w:rPr>
          <w:rtl/>
        </w:rPr>
      </w:pPr>
    </w:p>
    <w:p w:rsidR="00785799" w:rsidRDefault="00785799" w:rsidP="002D7D8B">
      <w:pPr>
        <w:pStyle w:val="a0"/>
        <w:rPr>
          <w:rtl/>
        </w:rPr>
      </w:pPr>
    </w:p>
    <w:p w:rsidR="002D7D8B" w:rsidRDefault="002D7D8B" w:rsidP="002D7D8B">
      <w:pPr>
        <w:pStyle w:val="a0"/>
        <w:rPr>
          <w:b/>
          <w:bCs/>
          <w:rtl/>
        </w:rPr>
      </w:pPr>
      <w:r w:rsidRPr="007D06BA">
        <w:rPr>
          <w:rFonts w:hint="cs"/>
          <w:b/>
          <w:bCs/>
          <w:rtl/>
        </w:rPr>
        <w:lastRenderedPageBreak/>
        <w:t>منهج التعليم في مدارس القرآن الكريم:</w:t>
      </w:r>
    </w:p>
    <w:p w:rsidR="002D7D8B" w:rsidRDefault="002D7D8B" w:rsidP="00785799">
      <w:pPr>
        <w:pStyle w:val="a0"/>
      </w:pPr>
      <w:r w:rsidRPr="007D06BA">
        <w:rPr>
          <w:rFonts w:hint="cs"/>
          <w:rtl/>
        </w:rPr>
        <w:t>المنهج المتبع في مدارس القرآن قريب من منهج أهل المغرب العربي الذي ذكره ابن خلدون في المقدمة بقوله: "أما أهل المغرب فمذهبهم الاقتصار على تعليم القرآن فقط وأخذهم أثناء المدارس بالرسم ومسائله واختلاف حملة القرآن فيه لا يخلطون ذلك بسواه ف</w:t>
      </w:r>
      <w:r>
        <w:rPr>
          <w:rFonts w:hint="cs"/>
          <w:rtl/>
        </w:rPr>
        <w:t>ي شيء من مجالس تعليمهم، لا من حدي</w:t>
      </w:r>
      <w:r w:rsidRPr="007D06BA">
        <w:rPr>
          <w:rFonts w:hint="cs"/>
          <w:rtl/>
        </w:rPr>
        <w:t>ث وفقه وشعر، ولا من كلام العرب إل</w:t>
      </w:r>
      <w:r>
        <w:rPr>
          <w:rFonts w:hint="cs"/>
          <w:rtl/>
        </w:rPr>
        <w:t xml:space="preserve">ى أن يجاوزوا البلوغ </w:t>
      </w:r>
      <w:r w:rsidRPr="007D06BA">
        <w:rPr>
          <w:rFonts w:hint="cs"/>
          <w:rtl/>
        </w:rPr>
        <w:t>وهي طريقة قريبة إلى طريقة غرب إفريقيا بتغير يسير.وذلك أنهم لا يخلطون القرآن بشيء من العلوم، بل يقدمون على استظهاره حفظاً، أو استطراده سرداً أو الاكتفاء بحفظ بعض السور القصار لتأدية الصلاة المفروضة، خصوصاً لبيوت العلماء المشهورين"</w:t>
      </w:r>
      <w:r w:rsidRPr="007D06BA">
        <w:rPr>
          <w:rFonts w:hint="cs"/>
          <w:vertAlign w:val="superscript"/>
          <w:rtl/>
        </w:rPr>
        <w:t>(</w:t>
      </w:r>
      <w:r w:rsidRPr="007D06BA">
        <w:rPr>
          <w:rStyle w:val="FootnoteReference"/>
          <w:rtl/>
        </w:rPr>
        <w:footnoteReference w:id="15"/>
      </w:r>
      <w:r w:rsidRPr="007D06BA">
        <w:rPr>
          <w:rFonts w:hint="cs"/>
          <w:vertAlign w:val="superscript"/>
          <w:rtl/>
        </w:rPr>
        <w:t>)</w:t>
      </w:r>
      <w:r w:rsidRPr="007D06BA">
        <w:rPr>
          <w:rFonts w:hint="cs"/>
          <w:rtl/>
        </w:rPr>
        <w:t>.</w:t>
      </w:r>
    </w:p>
    <w:p w:rsidR="002D7D8B" w:rsidRPr="007D06BA" w:rsidRDefault="002D7D8B" w:rsidP="002D7D8B">
      <w:pPr>
        <w:pStyle w:val="a0"/>
        <w:rPr>
          <w:b/>
          <w:bCs/>
          <w:rtl/>
        </w:rPr>
      </w:pPr>
      <w:r w:rsidRPr="007D06BA">
        <w:rPr>
          <w:rFonts w:hint="cs"/>
          <w:b/>
          <w:bCs/>
          <w:rtl/>
        </w:rPr>
        <w:t>منهج المعاهد العلمية:</w:t>
      </w:r>
    </w:p>
    <w:p w:rsidR="002D7D8B" w:rsidRPr="007D06BA" w:rsidRDefault="002D7D8B" w:rsidP="002D7D8B">
      <w:pPr>
        <w:pStyle w:val="a0"/>
        <w:rPr>
          <w:rtl/>
        </w:rPr>
      </w:pPr>
      <w:r>
        <w:rPr>
          <w:rFonts w:hint="cs"/>
          <w:rtl/>
        </w:rPr>
        <w:t>الأستاذ المربي هو الذي يخصص ل</w:t>
      </w:r>
      <w:r w:rsidRPr="007D06BA">
        <w:rPr>
          <w:rFonts w:hint="cs"/>
          <w:rtl/>
        </w:rPr>
        <w:t>تدريس تلاميذه كل يوم على حدِّ زمن لا يقل عن ربع ساعة أو نصف ساعة أو ساعة كاملة لكل طالب من طلاب هذا المعهد.</w:t>
      </w:r>
    </w:p>
    <w:p w:rsidR="002D7D8B" w:rsidRDefault="002D7D8B" w:rsidP="00A7740D">
      <w:pPr>
        <w:pStyle w:val="a0"/>
        <w:spacing w:line="540" w:lineRule="exact"/>
        <w:rPr>
          <w:rtl/>
        </w:rPr>
      </w:pPr>
      <w:r>
        <w:rPr>
          <w:rFonts w:hint="cs"/>
          <w:rtl/>
        </w:rPr>
        <w:t>و</w:t>
      </w:r>
      <w:r w:rsidRPr="007D06BA">
        <w:rPr>
          <w:rFonts w:hint="cs"/>
          <w:rtl/>
        </w:rPr>
        <w:t xml:space="preserve">"يجلس </w:t>
      </w:r>
      <w:r>
        <w:rPr>
          <w:rFonts w:hint="cs"/>
          <w:rtl/>
        </w:rPr>
        <w:t>الأستاذ</w:t>
      </w:r>
      <w:r w:rsidR="002A1F82">
        <w:rPr>
          <w:rFonts w:hint="cs"/>
          <w:rtl/>
        </w:rPr>
        <w:t xml:space="preserve"> </w:t>
      </w:r>
      <w:r w:rsidRPr="007D06BA">
        <w:rPr>
          <w:rFonts w:hint="cs"/>
          <w:rtl/>
        </w:rPr>
        <w:t>على منبر مرتفع قدر شبر فيدخل كل تلميذ مع كتبه ليقرأ منها و</w:t>
      </w:r>
      <w:r>
        <w:rPr>
          <w:rFonts w:hint="cs"/>
          <w:rtl/>
        </w:rPr>
        <w:t>الأستاذ</w:t>
      </w:r>
      <w:r w:rsidRPr="007D06BA">
        <w:rPr>
          <w:rFonts w:hint="cs"/>
          <w:rtl/>
        </w:rPr>
        <w:t xml:space="preserve"> يفسِّر له كل كلمة وهو يستمع ويعي، فإذا سبقه شريك له انتظر دوره واستمع إلى درس زميله والتقط من دروسه فوائد يضي</w:t>
      </w:r>
      <w:r>
        <w:rPr>
          <w:rFonts w:hint="cs"/>
          <w:rtl/>
        </w:rPr>
        <w:t xml:space="preserve">فها إلى دروسه الخاصة. ومن الأساتذة </w:t>
      </w:r>
      <w:r w:rsidR="00A7740D">
        <w:rPr>
          <w:rFonts w:hint="cs"/>
          <w:rtl/>
        </w:rPr>
        <w:t xml:space="preserve"> من يجلس لل</w:t>
      </w:r>
      <w:r w:rsidRPr="007D06BA">
        <w:rPr>
          <w:rFonts w:hint="cs"/>
          <w:rtl/>
        </w:rPr>
        <w:t>درس من الصباح إلى الظهر ثم ينصرف إلى عمل آخر يكسب منه معيشت</w:t>
      </w:r>
      <w:r w:rsidR="00785799">
        <w:rPr>
          <w:rFonts w:hint="cs"/>
          <w:rtl/>
        </w:rPr>
        <w:t>ه كالزراعة أو الحياكة</w:t>
      </w:r>
      <w:r w:rsidRPr="007D06BA">
        <w:rPr>
          <w:rFonts w:hint="cs"/>
          <w:rtl/>
        </w:rPr>
        <w:t xml:space="preserve"> أو الكتابة (الوراقة). ومنهم من يستمر في التدريس حتى المغرب ولا يقوم إلاَّ للصلاة والغداء والضروريات الأخرى</w:t>
      </w:r>
      <w:r>
        <w:rPr>
          <w:rFonts w:hint="cs"/>
          <w:rtl/>
        </w:rPr>
        <w:t xml:space="preserve"> ،</w:t>
      </w:r>
      <w:r w:rsidRPr="007D06BA">
        <w:rPr>
          <w:rFonts w:hint="cs"/>
          <w:rtl/>
        </w:rPr>
        <w:t xml:space="preserve"> وكتاب "تعليم المتعلم" الذي وضعه برهان الدين الزرنوجي من علماء القرن الخامس الهجري، هو الأسلوب والمنهج المتبع في تلك المعاهد والمدارس. والكتاب نفسه مقر</w:t>
      </w:r>
      <w:r>
        <w:rPr>
          <w:rFonts w:hint="cs"/>
          <w:rtl/>
        </w:rPr>
        <w:t>ر</w:t>
      </w:r>
      <w:r w:rsidRPr="007D06BA">
        <w:rPr>
          <w:rFonts w:hint="cs"/>
          <w:rtl/>
        </w:rPr>
        <w:t xml:space="preserve"> على التلاميذ يدرسونه في السنوات الأولى للتعل</w:t>
      </w:r>
      <w:r>
        <w:rPr>
          <w:rFonts w:hint="cs"/>
          <w:rtl/>
        </w:rPr>
        <w:t>يم، ليجعلوه قانوناً ودستوراً يع</w:t>
      </w:r>
      <w:r w:rsidRPr="007D06BA">
        <w:rPr>
          <w:rFonts w:hint="cs"/>
          <w:rtl/>
        </w:rPr>
        <w:t>م</w:t>
      </w:r>
      <w:r>
        <w:rPr>
          <w:rFonts w:hint="cs"/>
          <w:rtl/>
        </w:rPr>
        <w:t>لو</w:t>
      </w:r>
      <w:r w:rsidRPr="007D06BA">
        <w:rPr>
          <w:rFonts w:hint="cs"/>
          <w:rtl/>
        </w:rPr>
        <w:t>ن بإرشاداته وتوجيهاته</w:t>
      </w:r>
      <w:r w:rsidR="00A7740D">
        <w:rPr>
          <w:rStyle w:val="FootnoteReference"/>
          <w:rtl/>
        </w:rPr>
        <w:footnoteReference w:id="16"/>
      </w:r>
      <w:r>
        <w:rPr>
          <w:rFonts w:hint="cs"/>
          <w:rtl/>
        </w:rPr>
        <w:t>)</w:t>
      </w:r>
      <w:r w:rsidRPr="007D06BA">
        <w:rPr>
          <w:rFonts w:hint="cs"/>
          <w:rtl/>
        </w:rPr>
        <w:t>.</w:t>
      </w:r>
    </w:p>
    <w:p w:rsidR="00D70802" w:rsidRDefault="00D70802" w:rsidP="00D70802">
      <w:pPr>
        <w:jc w:val="right"/>
        <w:rPr>
          <w:sz w:val="36"/>
          <w:szCs w:val="36"/>
          <w:rtl/>
        </w:rPr>
      </w:pPr>
    </w:p>
    <w:p w:rsidR="009B4352" w:rsidRDefault="009B4352" w:rsidP="00D70802">
      <w:pPr>
        <w:jc w:val="right"/>
        <w:rPr>
          <w:sz w:val="36"/>
          <w:szCs w:val="36"/>
          <w:rtl/>
        </w:rPr>
      </w:pPr>
    </w:p>
    <w:p w:rsidR="009B4352" w:rsidRDefault="009B4352" w:rsidP="00D70802">
      <w:pPr>
        <w:jc w:val="right"/>
        <w:rPr>
          <w:sz w:val="36"/>
          <w:szCs w:val="36"/>
          <w:rtl/>
        </w:rPr>
      </w:pPr>
    </w:p>
    <w:p w:rsidR="00D70802" w:rsidRDefault="00D70802" w:rsidP="00D70802">
      <w:pPr>
        <w:jc w:val="right"/>
        <w:rPr>
          <w:b/>
          <w:bCs/>
          <w:sz w:val="36"/>
          <w:szCs w:val="36"/>
          <w:rtl/>
        </w:rPr>
      </w:pPr>
      <w:r w:rsidRPr="003709FE">
        <w:rPr>
          <w:rFonts w:hint="cs"/>
          <w:b/>
          <w:bCs/>
          <w:sz w:val="36"/>
          <w:szCs w:val="36"/>
          <w:rtl/>
        </w:rPr>
        <w:lastRenderedPageBreak/>
        <w:t>التعليم العربي الإسلام في نيجيريا:</w:t>
      </w:r>
    </w:p>
    <w:p w:rsidR="00D70802" w:rsidRPr="00127F0D" w:rsidRDefault="00D70802" w:rsidP="009059C2">
      <w:pPr>
        <w:jc w:val="both"/>
        <w:rPr>
          <w:sz w:val="36"/>
          <w:szCs w:val="36"/>
          <w:rtl/>
        </w:rPr>
      </w:pPr>
      <w:r w:rsidRPr="003709FE">
        <w:rPr>
          <w:rFonts w:hint="cs"/>
          <w:sz w:val="36"/>
          <w:szCs w:val="36"/>
          <w:rtl/>
        </w:rPr>
        <w:t xml:space="preserve">  حا</w:t>
      </w:r>
      <w:r>
        <w:rPr>
          <w:rFonts w:hint="cs"/>
          <w:sz w:val="36"/>
          <w:szCs w:val="36"/>
          <w:rtl/>
        </w:rPr>
        <w:t>فظ التعليم العربي الإسلامي التقليدي علي ارتباط المسلمين في نيجيريا بدينهم, فقد أثر المسلمون مقاطعة التعليم الغربي ور</w:t>
      </w:r>
      <w:r w:rsidR="009B4352">
        <w:rPr>
          <w:rFonts w:hint="cs"/>
          <w:sz w:val="36"/>
          <w:szCs w:val="36"/>
          <w:rtl/>
        </w:rPr>
        <w:t xml:space="preserve">غبوا </w:t>
      </w:r>
      <w:r>
        <w:rPr>
          <w:rFonts w:hint="cs"/>
          <w:sz w:val="36"/>
          <w:szCs w:val="36"/>
          <w:rtl/>
        </w:rPr>
        <w:t>أبنائهم عن دخول مدارسه</w:t>
      </w:r>
      <w:r w:rsidR="009B4352">
        <w:rPr>
          <w:rFonts w:hint="cs"/>
          <w:sz w:val="36"/>
          <w:szCs w:val="36"/>
          <w:rtl/>
        </w:rPr>
        <w:t xml:space="preserve"> التي كانت تديرها المنظمات الكن</w:t>
      </w:r>
      <w:r>
        <w:rPr>
          <w:rFonts w:hint="cs"/>
          <w:sz w:val="36"/>
          <w:szCs w:val="36"/>
          <w:rtl/>
        </w:rPr>
        <w:t>س</w:t>
      </w:r>
      <w:r w:rsidR="009B4352">
        <w:rPr>
          <w:rFonts w:hint="cs"/>
          <w:sz w:val="36"/>
          <w:szCs w:val="36"/>
          <w:rtl/>
        </w:rPr>
        <w:t>ي</w:t>
      </w:r>
      <w:r>
        <w:rPr>
          <w:rFonts w:hint="cs"/>
          <w:sz w:val="36"/>
          <w:szCs w:val="36"/>
          <w:rtl/>
        </w:rPr>
        <w:t>ة</w:t>
      </w:r>
      <w:r w:rsidR="00AD41F8">
        <w:rPr>
          <w:rFonts w:hint="cs"/>
          <w:sz w:val="36"/>
          <w:szCs w:val="36"/>
          <w:rtl/>
        </w:rPr>
        <w:t xml:space="preserve"> ,</w:t>
      </w:r>
      <w:r>
        <w:rPr>
          <w:rFonts w:hint="cs"/>
          <w:sz w:val="36"/>
          <w:szCs w:val="36"/>
          <w:rtl/>
        </w:rPr>
        <w:t xml:space="preserve"> وظلت دارات العلم تستقطب أعداد مقدرة من أبناء المسلمين تعمل علي تحفيظهم القرآن الكريم وتدريسهم علومه والسنة النبوية وضبط سلوكهم بضوابط السيرة النبوية وعندما لاحظوا انتشار مدارس التعليم المدني علي النهط الغربي اجتهدوا في تقليد ذلك النمط حتي تتخلف مدارسهم, ولذلك حافظوا لحدٍ كبيرٍ علي </w:t>
      </w:r>
      <w:r w:rsidR="00AD41F8">
        <w:rPr>
          <w:rFonts w:hint="cs"/>
          <w:sz w:val="36"/>
          <w:szCs w:val="36"/>
          <w:rtl/>
        </w:rPr>
        <w:t>ال</w:t>
      </w:r>
      <w:r>
        <w:rPr>
          <w:rFonts w:hint="cs"/>
          <w:sz w:val="36"/>
          <w:szCs w:val="36"/>
          <w:rtl/>
        </w:rPr>
        <w:t>علوم الإسلامية واللسان العربي ولكن يواجه هذا التعليم في نيجيريا عدة مشاكل</w:t>
      </w:r>
      <w:r>
        <w:rPr>
          <w:rStyle w:val="FootnoteReference"/>
          <w:sz w:val="36"/>
          <w:szCs w:val="36"/>
          <w:rtl/>
        </w:rPr>
        <w:footnoteReference w:id="17"/>
      </w:r>
      <w:r>
        <w:rPr>
          <w:rFonts w:hint="cs"/>
          <w:sz w:val="36"/>
          <w:szCs w:val="36"/>
          <w:rtl/>
        </w:rPr>
        <w:t>,</w:t>
      </w:r>
      <w:r w:rsidR="005A3A37">
        <w:rPr>
          <w:rFonts w:hint="cs"/>
          <w:sz w:val="36"/>
          <w:szCs w:val="36"/>
          <w:rtl/>
        </w:rPr>
        <w:t>وسيأتي بيان ذلك بعد</w:t>
      </w:r>
      <w:r>
        <w:rPr>
          <w:rFonts w:hint="cs"/>
          <w:sz w:val="36"/>
          <w:szCs w:val="36"/>
          <w:rtl/>
        </w:rPr>
        <w:t xml:space="preserve"> </w:t>
      </w:r>
      <w:r w:rsidR="005A3A37">
        <w:rPr>
          <w:rFonts w:hint="cs"/>
          <w:sz w:val="36"/>
          <w:szCs w:val="36"/>
          <w:rtl/>
        </w:rPr>
        <w:t>.</w:t>
      </w:r>
      <w:r w:rsidR="009059C2">
        <w:rPr>
          <w:rFonts w:hint="cs"/>
          <w:sz w:val="36"/>
          <w:szCs w:val="36"/>
          <w:rtl/>
        </w:rPr>
        <w:t xml:space="preserve">                                                         </w:t>
      </w:r>
    </w:p>
    <w:p w:rsidR="00AA3131" w:rsidRPr="007D06BA" w:rsidRDefault="00AA3131" w:rsidP="00AA3131">
      <w:pPr>
        <w:pStyle w:val="a0"/>
        <w:rPr>
          <w:b/>
          <w:bCs/>
          <w:rtl/>
        </w:rPr>
      </w:pPr>
      <w:r w:rsidRPr="007D06BA">
        <w:rPr>
          <w:rFonts w:hint="cs"/>
          <w:b/>
          <w:bCs/>
          <w:rtl/>
        </w:rPr>
        <w:t>ظهور المدارس الحديثة:</w:t>
      </w:r>
    </w:p>
    <w:p w:rsidR="00AA3131" w:rsidRPr="007D06BA" w:rsidRDefault="00AA3131" w:rsidP="00190D5C">
      <w:pPr>
        <w:pStyle w:val="a0"/>
        <w:rPr>
          <w:rtl/>
        </w:rPr>
      </w:pPr>
      <w:r w:rsidRPr="007D06BA">
        <w:rPr>
          <w:rFonts w:hint="cs"/>
          <w:rtl/>
        </w:rPr>
        <w:t xml:space="preserve">ظهور المدارس الحديثة أدى إلى تطوير حركة </w:t>
      </w:r>
      <w:r w:rsidR="00190D5C">
        <w:rPr>
          <w:rFonts w:hint="cs"/>
          <w:rtl/>
        </w:rPr>
        <w:t xml:space="preserve">تعليم </w:t>
      </w:r>
      <w:r w:rsidR="00AD41F8">
        <w:rPr>
          <w:rFonts w:hint="cs"/>
          <w:rtl/>
        </w:rPr>
        <w:t>العربي الإسلامي</w:t>
      </w:r>
      <w:r w:rsidRPr="007D06BA">
        <w:rPr>
          <w:rFonts w:hint="cs"/>
          <w:rtl/>
        </w:rPr>
        <w:t xml:space="preserve"> </w:t>
      </w:r>
      <w:r>
        <w:rPr>
          <w:rFonts w:hint="cs"/>
          <w:rtl/>
        </w:rPr>
        <w:t xml:space="preserve">في </w:t>
      </w:r>
      <w:r w:rsidR="00AD41F8">
        <w:rPr>
          <w:rFonts w:hint="cs"/>
          <w:rtl/>
        </w:rPr>
        <w:t>و</w:t>
      </w:r>
      <w:r w:rsidR="00190D5C">
        <w:rPr>
          <w:rFonts w:hint="cs"/>
          <w:rtl/>
        </w:rPr>
        <w:t>لايات الشمالية خصوصا</w:t>
      </w:r>
      <w:r>
        <w:rPr>
          <w:rFonts w:hint="cs"/>
          <w:rtl/>
        </w:rPr>
        <w:t xml:space="preserve"> ك</w:t>
      </w:r>
      <w:r w:rsidRPr="007D06BA">
        <w:rPr>
          <w:rFonts w:hint="cs"/>
          <w:rtl/>
        </w:rPr>
        <w:t xml:space="preserve">نو </w:t>
      </w:r>
      <w:r>
        <w:rPr>
          <w:rFonts w:hint="cs"/>
          <w:rtl/>
        </w:rPr>
        <w:t xml:space="preserve">ذكر </w:t>
      </w:r>
      <w:r w:rsidRPr="007D06BA">
        <w:rPr>
          <w:rFonts w:hint="cs"/>
          <w:rtl/>
        </w:rPr>
        <w:t xml:space="preserve">الأستاذ </w:t>
      </w:r>
      <w:r>
        <w:rPr>
          <w:rFonts w:hint="cs"/>
          <w:rtl/>
        </w:rPr>
        <w:t xml:space="preserve"> آدم </w:t>
      </w:r>
      <w:r w:rsidRPr="007D06BA">
        <w:rPr>
          <w:rFonts w:hint="cs"/>
          <w:rtl/>
        </w:rPr>
        <w:t xml:space="preserve">عبد الله </w:t>
      </w:r>
      <w:r>
        <w:rPr>
          <w:rFonts w:hint="cs"/>
          <w:rtl/>
        </w:rPr>
        <w:t>إ</w:t>
      </w:r>
      <w:r w:rsidRPr="007D06BA">
        <w:rPr>
          <w:rFonts w:hint="cs"/>
          <w:rtl/>
        </w:rPr>
        <w:t>لوري في كتاب الإسلام في نيجيريا "المدارس الحديثة عبارة عن الإصلاحات التي ظهرت في أساليب التعليم بأوروبا، منذ القرن الثامن عشر الميلادي، وامتدت إلى البلاد العربية في أواسط القرن التاسع عشر وعرفت في نيجيريا في أوائل القرن العشرين، وأول من جمع الأولاد للتعليم العربي بهذا الأسلوب هو محمد مصطفى أفندي نزيل لاغوس 1904 ومؤلف الكتاب المسمى "مفتاح اللغة العربية" في إفريقيا الغربية، والشيخ عبد الكريم الطرابلسي المرادي المتوفي 1936م والشي</w:t>
      </w:r>
      <w:r>
        <w:rPr>
          <w:rFonts w:hint="cs"/>
          <w:rtl/>
        </w:rPr>
        <w:t>خ محمد اللبيب الملقب بتاج الأدب</w:t>
      </w:r>
      <w:r w:rsidRPr="007D06BA">
        <w:rPr>
          <w:rFonts w:hint="cs"/>
          <w:rtl/>
        </w:rPr>
        <w:t xml:space="preserve"> الإلوري المتوفي 1922م. غير أنهم كانوا يقيمون هذه المدارس في منازله</w:t>
      </w:r>
      <w:r>
        <w:rPr>
          <w:rFonts w:hint="cs"/>
          <w:rtl/>
        </w:rPr>
        <w:t>م</w:t>
      </w:r>
      <w:r w:rsidRPr="007D06BA">
        <w:rPr>
          <w:rFonts w:hint="cs"/>
          <w:rtl/>
        </w:rPr>
        <w:t xml:space="preserve"> ولم يخصصوا لها بناءً خاصاً، لذلك زالت آثارها بموتهم، غير تاج الأدب الذي خلَّف تلميذه الشيخ كمال الدين، الذي ظل يواصل جهوده حتى تعاون مع الأزهر على إنشاء معهد في مدينة الورن 1964م</w:t>
      </w:r>
      <w:r w:rsidR="00190D5C">
        <w:rPr>
          <w:rStyle w:val="FootnoteReference"/>
          <w:rtl/>
        </w:rPr>
        <w:footnoteReference w:id="18"/>
      </w:r>
      <w:r w:rsidRPr="007D06BA">
        <w:rPr>
          <w:rFonts w:hint="cs"/>
          <w:rtl/>
        </w:rPr>
        <w:t>.</w:t>
      </w:r>
    </w:p>
    <w:p w:rsidR="00AA3131" w:rsidRPr="007D06BA" w:rsidRDefault="00AA3131" w:rsidP="00AA3131">
      <w:pPr>
        <w:pStyle w:val="a0"/>
        <w:rPr>
          <w:rtl/>
        </w:rPr>
      </w:pPr>
      <w:r w:rsidRPr="007D06BA">
        <w:rPr>
          <w:rFonts w:hint="cs"/>
          <w:rtl/>
        </w:rPr>
        <w:t xml:space="preserve">وأول مدرسة مبنية خاصة للتعليم العربي على النظام الحديث، هي مدرسة الشريعة الإسلامية، التي تعاون أمراء شمال نيجيريا على تأسيسها عام 1934م في مدينة كنو، بقصد تخريج القضاة </w:t>
      </w:r>
      <w:r w:rsidRPr="007D06BA">
        <w:rPr>
          <w:rFonts w:hint="cs"/>
          <w:rtl/>
        </w:rPr>
        <w:lastRenderedPageBreak/>
        <w:t>الشرعيين، وانتدب للتدريس فيها علماء من كلية غردون بالخرطوم.</w:t>
      </w:r>
      <w:r>
        <w:rPr>
          <w:rFonts w:hint="cs"/>
          <w:rtl/>
        </w:rPr>
        <w:t xml:space="preserve"> </w:t>
      </w:r>
      <w:r w:rsidRPr="007D06BA">
        <w:rPr>
          <w:rFonts w:hint="cs"/>
          <w:rtl/>
        </w:rPr>
        <w:t>وأنج</w:t>
      </w:r>
      <w:r w:rsidR="009E189E">
        <w:rPr>
          <w:rFonts w:hint="cs"/>
          <w:rtl/>
        </w:rPr>
        <w:t>بت المد</w:t>
      </w:r>
      <w:r w:rsidRPr="007D06BA">
        <w:rPr>
          <w:rFonts w:hint="cs"/>
          <w:rtl/>
        </w:rPr>
        <w:t>رس</w:t>
      </w:r>
      <w:r>
        <w:rPr>
          <w:rFonts w:hint="cs"/>
          <w:rtl/>
        </w:rPr>
        <w:t>ة</w:t>
      </w:r>
      <w:r w:rsidRPr="007D06BA">
        <w:rPr>
          <w:rFonts w:hint="cs"/>
          <w:rtl/>
        </w:rPr>
        <w:t xml:space="preserve"> النواة الأولى للطبقة المثقفة بالثقافتين </w:t>
      </w:r>
      <w:r>
        <w:rPr>
          <w:rFonts w:hint="cs"/>
          <w:rtl/>
        </w:rPr>
        <w:t xml:space="preserve">، </w:t>
      </w:r>
      <w:r w:rsidRPr="007D06BA">
        <w:rPr>
          <w:rFonts w:hint="cs"/>
          <w:rtl/>
        </w:rPr>
        <w:t>العربية</w:t>
      </w:r>
      <w:r>
        <w:rPr>
          <w:rFonts w:hint="cs"/>
          <w:rtl/>
        </w:rPr>
        <w:t xml:space="preserve"> الاسلامية ،</w:t>
      </w:r>
      <w:r w:rsidRPr="007D06BA">
        <w:rPr>
          <w:rFonts w:hint="cs"/>
          <w:rtl/>
        </w:rPr>
        <w:t xml:space="preserve"> والإنجليزية في شمال نيجيريا.."</w:t>
      </w:r>
      <w:r w:rsidRPr="007D06BA">
        <w:rPr>
          <w:rFonts w:hint="cs"/>
          <w:vertAlign w:val="superscript"/>
          <w:rtl/>
        </w:rPr>
        <w:t>(</w:t>
      </w:r>
      <w:r w:rsidRPr="007D06BA">
        <w:rPr>
          <w:rStyle w:val="FootnoteReference"/>
          <w:rtl/>
        </w:rPr>
        <w:footnoteReference w:id="19"/>
      </w:r>
      <w:r w:rsidRPr="007D06BA">
        <w:rPr>
          <w:rFonts w:hint="cs"/>
          <w:vertAlign w:val="superscript"/>
          <w:rtl/>
        </w:rPr>
        <w:t>)</w:t>
      </w:r>
      <w:r w:rsidRPr="007D06BA">
        <w:rPr>
          <w:rFonts w:hint="cs"/>
          <w:rtl/>
        </w:rPr>
        <w:t>.</w:t>
      </w:r>
    </w:p>
    <w:p w:rsidR="00AA3131" w:rsidRPr="007D06BA" w:rsidRDefault="00AA3131" w:rsidP="00AA3131">
      <w:pPr>
        <w:pStyle w:val="a0"/>
        <w:rPr>
          <w:rtl/>
        </w:rPr>
      </w:pPr>
      <w:r w:rsidRPr="007D06BA">
        <w:rPr>
          <w:rFonts w:hint="cs"/>
          <w:rtl/>
        </w:rPr>
        <w:t>"وفي عام 1930م أنشأت كل من إمارة سوكوتو وكنو مدرسة للشريعة الإسلامية يجرى التدريس فيها ب</w:t>
      </w:r>
      <w:r>
        <w:rPr>
          <w:rFonts w:hint="cs"/>
          <w:rtl/>
        </w:rPr>
        <w:t xml:space="preserve">ترجمة اللغة العربية إلى الهوسا </w:t>
      </w:r>
      <w:r w:rsidRPr="007D06BA">
        <w:rPr>
          <w:rFonts w:hint="cs"/>
          <w:rtl/>
        </w:rPr>
        <w:t>، وكان الغرض من</w:t>
      </w:r>
      <w:r>
        <w:rPr>
          <w:rFonts w:hint="cs"/>
          <w:rtl/>
        </w:rPr>
        <w:t xml:space="preserve"> إنشائها هو تدريب الكتاب والقضاة</w:t>
      </w:r>
      <w:r w:rsidRPr="007D06BA">
        <w:rPr>
          <w:rFonts w:hint="cs"/>
          <w:rtl/>
        </w:rPr>
        <w:t xml:space="preserve"> لملء المناصب في الم</w:t>
      </w:r>
      <w:r>
        <w:rPr>
          <w:rFonts w:hint="cs"/>
          <w:rtl/>
        </w:rPr>
        <w:t>حاكم الشرعية. وقد نجحت الحكومة في هذه  ال</w:t>
      </w:r>
      <w:r w:rsidRPr="007D06BA">
        <w:rPr>
          <w:rFonts w:hint="cs"/>
          <w:rtl/>
        </w:rPr>
        <w:t>تجربة إلى حد أن عدداً كبيراً من الإدارات الأهلية الأخرى أخذت تفكر في أن تحذو حذوهما. ولما شعرت الحكومة بهذه الرغبة اقترحت إنشاء مدرسة واحدة للشريعة يلتحق بها الطلاب مع جميع الإمارات لأن هذا مما يوحد النظام والمؤهلات أيضاً. واقترحت أيضاً أن يأتي أساتذة هذه المدرسة من السودان وأن تكون لهم خبرة بالشريعة الإسلامية. ولما وافقت الإدارات الأهلية قامت الحكومة بتقديم الطلب إلى حكومة السودان التي انتدبت ثلاثة من قضاتها وتم فتح المدرسة بكنو في سنة 1934م... وكان معظم الذين التحقوا بهذه المدرسة هم الذين قضوا فترة في المعاهد العلمية، والذين أتموا دراستهم في</w:t>
      </w:r>
      <w:r w:rsidR="009E189E">
        <w:rPr>
          <w:rFonts w:hint="cs"/>
          <w:rtl/>
        </w:rPr>
        <w:t xml:space="preserve"> مدرسة الشريعة الصغرى بكنو وبسك</w:t>
      </w:r>
      <w:r w:rsidRPr="007D06BA">
        <w:rPr>
          <w:rFonts w:hint="cs"/>
          <w:rtl/>
        </w:rPr>
        <w:t>تو. وقد التحق بها أفراد من الذين أكملوا المرحلة الإعدادية أيضاً وحددت مدة الدراسة فيها بأربع سنوات. واللغة العربية هي لغة التدريس طبعاً أما المواد التي كانت تدرس فهي: الفقه، الحديث، والتفسير، والنحو، والبلاغة، والتاريخ، والحساب، والجغرافيا، وخط النسخ والرقعة، وبذلك أخذ النوعان من الخط ينتشر</w:t>
      </w:r>
      <w:r>
        <w:rPr>
          <w:rFonts w:hint="cs"/>
          <w:rtl/>
        </w:rPr>
        <w:t>ان</w:t>
      </w:r>
      <w:r w:rsidRPr="007D06BA">
        <w:rPr>
          <w:rFonts w:hint="cs"/>
          <w:rtl/>
        </w:rPr>
        <w:t xml:space="preserve"> في نيجيريا بعد أن كان الخط المغربي هو السائد"</w:t>
      </w:r>
      <w:r w:rsidRPr="007D06BA">
        <w:rPr>
          <w:rFonts w:hint="cs"/>
          <w:vertAlign w:val="superscript"/>
          <w:rtl/>
        </w:rPr>
        <w:t>(</w:t>
      </w:r>
      <w:r w:rsidRPr="007D06BA">
        <w:rPr>
          <w:rStyle w:val="FootnoteReference"/>
          <w:rtl/>
        </w:rPr>
        <w:footnoteReference w:id="20"/>
      </w:r>
      <w:r w:rsidRPr="007D06BA">
        <w:rPr>
          <w:rFonts w:hint="cs"/>
          <w:vertAlign w:val="superscript"/>
          <w:rtl/>
        </w:rPr>
        <w:t>)</w:t>
      </w:r>
      <w:r w:rsidRPr="007D06BA">
        <w:rPr>
          <w:rFonts w:hint="cs"/>
          <w:rtl/>
        </w:rPr>
        <w:t>.</w:t>
      </w:r>
    </w:p>
    <w:p w:rsidR="00AA3131" w:rsidRPr="007D06BA" w:rsidRDefault="00AA3131" w:rsidP="00E9434E">
      <w:pPr>
        <w:pStyle w:val="a0"/>
        <w:rPr>
          <w:rtl/>
        </w:rPr>
      </w:pPr>
      <w:r>
        <w:rPr>
          <w:rFonts w:hint="cs"/>
          <w:rtl/>
        </w:rPr>
        <w:t xml:space="preserve">  </w:t>
      </w:r>
      <w:r w:rsidRPr="007D06BA">
        <w:rPr>
          <w:rFonts w:hint="cs"/>
          <w:rtl/>
        </w:rPr>
        <w:t>وفي ولاية كنو اليوم يوجد أ</w:t>
      </w:r>
      <w:r>
        <w:rPr>
          <w:rFonts w:hint="cs"/>
          <w:rtl/>
        </w:rPr>
        <w:t>كثر من م</w:t>
      </w:r>
      <w:r w:rsidRPr="007D06BA">
        <w:rPr>
          <w:rFonts w:hint="cs"/>
          <w:rtl/>
        </w:rPr>
        <w:t xml:space="preserve">ئة وخمسين مدرسة ثانوية أسست على منهج </w:t>
      </w:r>
      <w:r w:rsidR="00E9434E">
        <w:rPr>
          <w:rFonts w:hint="cs"/>
          <w:rtl/>
        </w:rPr>
        <w:t>التعليم العربي</w:t>
      </w:r>
      <w:r w:rsidRPr="007D06BA">
        <w:rPr>
          <w:rFonts w:hint="cs"/>
          <w:rtl/>
        </w:rPr>
        <w:t xml:space="preserve"> الإسلام</w:t>
      </w:r>
      <w:r w:rsidR="00E9434E">
        <w:rPr>
          <w:rFonts w:hint="cs"/>
          <w:rtl/>
        </w:rPr>
        <w:t>ي</w:t>
      </w:r>
      <w:r w:rsidRPr="007D06BA">
        <w:rPr>
          <w:rFonts w:hint="cs"/>
          <w:rtl/>
        </w:rPr>
        <w:t>.</w:t>
      </w:r>
    </w:p>
    <w:p w:rsidR="00AA3131" w:rsidRPr="007D06BA" w:rsidRDefault="00AA3131" w:rsidP="00AA3131">
      <w:pPr>
        <w:pStyle w:val="a0"/>
        <w:rPr>
          <w:rtl/>
        </w:rPr>
      </w:pPr>
      <w:r>
        <w:rPr>
          <w:rFonts w:hint="cs"/>
          <w:rtl/>
        </w:rPr>
        <w:t xml:space="preserve">    </w:t>
      </w:r>
      <w:r w:rsidRPr="007D06BA">
        <w:rPr>
          <w:rFonts w:hint="cs"/>
          <w:rtl/>
        </w:rPr>
        <w:t>لقد أنش</w:t>
      </w:r>
      <w:r>
        <w:rPr>
          <w:rFonts w:hint="cs"/>
          <w:rtl/>
        </w:rPr>
        <w:t xml:space="preserve">أ بعض من أفراد ولاية كنو مدارس </w:t>
      </w:r>
      <w:r w:rsidRPr="007D06BA">
        <w:rPr>
          <w:rFonts w:hint="cs"/>
          <w:rtl/>
        </w:rPr>
        <w:t>ثانوية</w:t>
      </w:r>
      <w:r>
        <w:rPr>
          <w:rFonts w:hint="cs"/>
          <w:rtl/>
        </w:rPr>
        <w:t xml:space="preserve"> بمجهودهم الخاص، </w:t>
      </w:r>
      <w:r w:rsidRPr="007D06BA">
        <w:rPr>
          <w:rFonts w:hint="cs"/>
          <w:rtl/>
        </w:rPr>
        <w:t xml:space="preserve">وكانت هذه المدارس على </w:t>
      </w:r>
      <w:r>
        <w:rPr>
          <w:rFonts w:hint="cs"/>
          <w:rtl/>
        </w:rPr>
        <w:t>ال</w:t>
      </w:r>
      <w:r w:rsidRPr="007D06BA">
        <w:rPr>
          <w:rFonts w:hint="cs"/>
          <w:rtl/>
        </w:rPr>
        <w:t>نظام الحديث، فيها فصول ومكاتب للمدرسين المثقفين بالثقافة العربية الإسلامية.</w:t>
      </w:r>
    </w:p>
    <w:p w:rsidR="00AA3131" w:rsidRDefault="00AA3131" w:rsidP="00AA3131">
      <w:pPr>
        <w:pStyle w:val="a0"/>
      </w:pPr>
      <w:r>
        <w:rPr>
          <w:rFonts w:hint="cs"/>
          <w:rtl/>
        </w:rPr>
        <w:t>ومن الذين أنشئوا المدارس في كنو ، أمثال الشيخ محمد ناصر كبر</w:t>
      </w:r>
      <w:r w:rsidR="009E189E">
        <w:rPr>
          <w:rFonts w:hint="cs"/>
          <w:rtl/>
        </w:rPr>
        <w:t>، والحاج محمد سنوسي ط</w:t>
      </w:r>
      <w:r w:rsidRPr="007D06BA">
        <w:rPr>
          <w:rFonts w:hint="cs"/>
          <w:rtl/>
        </w:rPr>
        <w:t>ن</w:t>
      </w:r>
      <w:r w:rsidR="009E189E">
        <w:rPr>
          <w:rFonts w:hint="cs"/>
          <w:rtl/>
        </w:rPr>
        <w:t xml:space="preserve"> </w:t>
      </w:r>
      <w:r w:rsidRPr="007D06BA">
        <w:rPr>
          <w:rFonts w:hint="cs"/>
          <w:rtl/>
        </w:rPr>
        <w:t xml:space="preserve">تاتا </w:t>
      </w:r>
      <w:proofErr w:type="spellStart"/>
      <w:r>
        <w:t>dan</w:t>
      </w:r>
      <w:proofErr w:type="spellEnd"/>
      <w:r>
        <w:t xml:space="preserve"> </w:t>
      </w:r>
      <w:proofErr w:type="spellStart"/>
      <w:r>
        <w:t>tata</w:t>
      </w:r>
      <w:proofErr w:type="spellEnd"/>
      <w:r>
        <w:rPr>
          <w:rFonts w:hint="cs"/>
          <w:rtl/>
        </w:rPr>
        <w:t xml:space="preserve"> والشيخ إبراهيم محمود الغيظوي </w:t>
      </w:r>
      <w:r>
        <w:t xml:space="preserve"> </w:t>
      </w:r>
      <w:proofErr w:type="spellStart"/>
      <w:r>
        <w:t>getso</w:t>
      </w:r>
      <w:proofErr w:type="spellEnd"/>
      <w:r>
        <w:rPr>
          <w:rFonts w:hint="cs"/>
          <w:rtl/>
        </w:rPr>
        <w:t xml:space="preserve">وأستاذ كبير ثاني صالح أياغي  وغيرهم ... </w:t>
      </w:r>
      <w:r w:rsidRPr="007D06BA">
        <w:rPr>
          <w:rFonts w:hint="cs"/>
          <w:rtl/>
        </w:rPr>
        <w:t>في مدينة كنو</w:t>
      </w:r>
      <w:r>
        <w:rPr>
          <w:rFonts w:hint="cs"/>
          <w:rtl/>
        </w:rPr>
        <w:t xml:space="preserve"> .</w:t>
      </w:r>
    </w:p>
    <w:p w:rsidR="005508CF" w:rsidRPr="00736644" w:rsidRDefault="005508CF" w:rsidP="009E189E">
      <w:pPr>
        <w:pStyle w:val="a"/>
        <w:ind w:firstLine="720"/>
        <w:rPr>
          <w:b/>
          <w:bCs/>
          <w:rtl/>
        </w:rPr>
      </w:pPr>
      <w:r w:rsidRPr="00736644">
        <w:rPr>
          <w:rFonts w:hint="cs"/>
          <w:b/>
          <w:bCs/>
          <w:rtl/>
        </w:rPr>
        <w:t xml:space="preserve">مستقبل </w:t>
      </w:r>
      <w:r w:rsidR="00465DE5">
        <w:rPr>
          <w:rFonts w:hint="cs"/>
          <w:b/>
          <w:bCs/>
          <w:rtl/>
        </w:rPr>
        <w:t xml:space="preserve">التعليم العربي </w:t>
      </w:r>
      <w:r w:rsidRPr="00736644">
        <w:rPr>
          <w:rFonts w:hint="cs"/>
          <w:b/>
          <w:bCs/>
          <w:rtl/>
        </w:rPr>
        <w:t>ال</w:t>
      </w:r>
      <w:r>
        <w:rPr>
          <w:rFonts w:hint="cs"/>
          <w:b/>
          <w:bCs/>
          <w:rtl/>
        </w:rPr>
        <w:t>إ</w:t>
      </w:r>
      <w:r w:rsidR="00465DE5">
        <w:rPr>
          <w:rFonts w:hint="cs"/>
          <w:b/>
          <w:bCs/>
          <w:rtl/>
        </w:rPr>
        <w:t>سلامي</w:t>
      </w:r>
      <w:r w:rsidRPr="00736644">
        <w:rPr>
          <w:rFonts w:hint="cs"/>
          <w:b/>
          <w:bCs/>
          <w:rtl/>
        </w:rPr>
        <w:t xml:space="preserve"> في نيجيريا : </w:t>
      </w:r>
    </w:p>
    <w:p w:rsidR="005508CF" w:rsidRDefault="005508CF" w:rsidP="008E5FB3">
      <w:pPr>
        <w:pStyle w:val="a0"/>
        <w:rPr>
          <w:rtl/>
        </w:rPr>
      </w:pPr>
      <w:r>
        <w:rPr>
          <w:rFonts w:hint="cs"/>
          <w:b/>
          <w:bCs/>
          <w:sz w:val="40"/>
          <w:szCs w:val="40"/>
          <w:rtl/>
        </w:rPr>
        <w:lastRenderedPageBreak/>
        <w:t xml:space="preserve"> </w:t>
      </w:r>
      <w:r w:rsidRPr="00C75533">
        <w:rPr>
          <w:rFonts w:hint="cs"/>
          <w:rtl/>
        </w:rPr>
        <w:t xml:space="preserve">بعد </w:t>
      </w:r>
      <w:r>
        <w:rPr>
          <w:rFonts w:hint="cs"/>
          <w:rtl/>
        </w:rPr>
        <w:t xml:space="preserve">معرفتنا </w:t>
      </w:r>
      <w:r w:rsidR="008E5FB3">
        <w:rPr>
          <w:rFonts w:hint="cs"/>
          <w:rtl/>
        </w:rPr>
        <w:t>بتعليم العربي الإسلامي في</w:t>
      </w:r>
      <w:r>
        <w:rPr>
          <w:rFonts w:hint="cs"/>
          <w:rtl/>
        </w:rPr>
        <w:t xml:space="preserve"> نيجيريا </w:t>
      </w:r>
      <w:r w:rsidR="008E5FB3">
        <w:rPr>
          <w:rFonts w:hint="cs"/>
          <w:rtl/>
        </w:rPr>
        <w:t>,</w:t>
      </w:r>
      <w:r w:rsidR="009E189E">
        <w:rPr>
          <w:rFonts w:hint="cs"/>
          <w:rtl/>
        </w:rPr>
        <w:t xml:space="preserve"> </w:t>
      </w:r>
      <w:r>
        <w:rPr>
          <w:rFonts w:hint="cs"/>
          <w:rtl/>
        </w:rPr>
        <w:t>من المستحسن أن نعرف أهم المشاكل التي تؤدي إلى ضعف</w:t>
      </w:r>
      <w:r w:rsidR="009E189E">
        <w:rPr>
          <w:rFonts w:hint="cs"/>
          <w:rtl/>
        </w:rPr>
        <w:t xml:space="preserve"> التعليم العربي الإسلامي في شمال نيجيريا</w:t>
      </w:r>
      <w:r>
        <w:rPr>
          <w:rFonts w:hint="cs"/>
          <w:rtl/>
        </w:rPr>
        <w:t xml:space="preserve"> ، وهذا الضعف ناتج من عدم تأهيل معلمي الثقافة </w:t>
      </w:r>
      <w:r w:rsidR="008E5FB3">
        <w:rPr>
          <w:rFonts w:hint="cs"/>
          <w:rtl/>
        </w:rPr>
        <w:t xml:space="preserve">العربية </w:t>
      </w:r>
      <w:r>
        <w:rPr>
          <w:rFonts w:hint="cs"/>
          <w:rtl/>
        </w:rPr>
        <w:t xml:space="preserve">الإسلامية </w:t>
      </w:r>
      <w:r w:rsidR="008E5FB3">
        <w:rPr>
          <w:rFonts w:hint="cs"/>
          <w:rtl/>
        </w:rPr>
        <w:t>بصفة عامة ,</w:t>
      </w:r>
      <w:r w:rsidR="009E189E">
        <w:rPr>
          <w:rFonts w:hint="cs"/>
          <w:rtl/>
        </w:rPr>
        <w:t xml:space="preserve"> </w:t>
      </w:r>
      <w:r>
        <w:rPr>
          <w:rFonts w:hint="cs"/>
          <w:rtl/>
        </w:rPr>
        <w:t xml:space="preserve">أو ضعف في مناهج </w:t>
      </w:r>
      <w:r w:rsidR="008E5FB3">
        <w:rPr>
          <w:rFonts w:hint="cs"/>
          <w:rtl/>
        </w:rPr>
        <w:t>التعليم</w:t>
      </w:r>
      <w:r>
        <w:rPr>
          <w:rFonts w:hint="cs"/>
          <w:rtl/>
        </w:rPr>
        <w:t xml:space="preserve"> ، أو عدم تطبيق الطرق المناسبة في </w:t>
      </w:r>
      <w:r w:rsidR="008E5FB3">
        <w:rPr>
          <w:rFonts w:hint="cs"/>
          <w:rtl/>
        </w:rPr>
        <w:t>عملية</w:t>
      </w:r>
      <w:r w:rsidR="009E189E">
        <w:rPr>
          <w:rFonts w:hint="cs"/>
          <w:rtl/>
        </w:rPr>
        <w:t xml:space="preserve"> ال</w:t>
      </w:r>
      <w:r w:rsidR="008E5FB3">
        <w:rPr>
          <w:rFonts w:hint="cs"/>
          <w:rtl/>
        </w:rPr>
        <w:t>تعليم والتعلم</w:t>
      </w:r>
      <w:r>
        <w:rPr>
          <w:rFonts w:hint="cs"/>
          <w:rtl/>
        </w:rPr>
        <w:t xml:space="preserve"> أو ضعف في مستوى اللغة.</w:t>
      </w:r>
    </w:p>
    <w:p w:rsidR="005508CF" w:rsidRDefault="005508CF" w:rsidP="008E5FB3">
      <w:pPr>
        <w:pStyle w:val="a0"/>
        <w:rPr>
          <w:rtl/>
        </w:rPr>
      </w:pPr>
      <w:r>
        <w:rPr>
          <w:rFonts w:hint="cs"/>
          <w:rtl/>
        </w:rPr>
        <w:t>ما</w:t>
      </w:r>
      <w:r w:rsidR="009E189E">
        <w:rPr>
          <w:rFonts w:hint="cs"/>
          <w:rtl/>
        </w:rPr>
        <w:t xml:space="preserve"> </w:t>
      </w:r>
      <w:r>
        <w:rPr>
          <w:rFonts w:hint="cs"/>
          <w:rtl/>
        </w:rPr>
        <w:t xml:space="preserve">ينبغي أن يكون عليه الحال في حالة تطبيق هذه العوامل وتصحيحها لبناء مستقبل </w:t>
      </w:r>
      <w:r w:rsidR="008E5FB3">
        <w:rPr>
          <w:rFonts w:hint="cs"/>
          <w:rtl/>
        </w:rPr>
        <w:t>التعليم العربي الاسلإمي</w:t>
      </w:r>
      <w:r w:rsidR="009E189E">
        <w:rPr>
          <w:rFonts w:hint="cs"/>
          <w:rtl/>
        </w:rPr>
        <w:t xml:space="preserve"> في </w:t>
      </w:r>
      <w:r>
        <w:rPr>
          <w:rFonts w:hint="cs"/>
          <w:rtl/>
        </w:rPr>
        <w:t>جمهورية نيجيريا عامة .</w:t>
      </w:r>
    </w:p>
    <w:p w:rsidR="005508CF" w:rsidRDefault="005508CF" w:rsidP="008E5FB3">
      <w:pPr>
        <w:pStyle w:val="a0"/>
        <w:rPr>
          <w:rtl/>
        </w:rPr>
      </w:pPr>
      <w:r>
        <w:rPr>
          <w:rFonts w:hint="cs"/>
          <w:rtl/>
        </w:rPr>
        <w:t>1: المنهج : لابد من وضع برامج واضحة متكاملة الأهداف والوظائف وتصميم مناهج مدروسة</w:t>
      </w:r>
      <w:r w:rsidR="008E5FB3">
        <w:rPr>
          <w:rFonts w:hint="cs"/>
          <w:rtl/>
        </w:rPr>
        <w:t xml:space="preserve"> ومنقحة ، لحل المشاكل الموجودة ف</w:t>
      </w:r>
      <w:r>
        <w:rPr>
          <w:rFonts w:hint="cs"/>
          <w:rtl/>
        </w:rPr>
        <w:t xml:space="preserve">ي عملية </w:t>
      </w:r>
      <w:r w:rsidR="008E5FB3">
        <w:rPr>
          <w:rFonts w:hint="cs"/>
          <w:rtl/>
        </w:rPr>
        <w:t>تعليم العربي الإسلامي</w:t>
      </w:r>
      <w:r>
        <w:rPr>
          <w:rFonts w:hint="cs"/>
          <w:rtl/>
        </w:rPr>
        <w:t>.</w:t>
      </w:r>
    </w:p>
    <w:p w:rsidR="005508CF" w:rsidRDefault="005508CF" w:rsidP="009E189E">
      <w:pPr>
        <w:pStyle w:val="a0"/>
        <w:rPr>
          <w:rtl/>
        </w:rPr>
      </w:pPr>
      <w:r>
        <w:rPr>
          <w:rFonts w:hint="cs"/>
          <w:rtl/>
        </w:rPr>
        <w:t>2: المعلم  :</w:t>
      </w:r>
      <w:r w:rsidR="009E189E">
        <w:rPr>
          <w:rFonts w:hint="cs"/>
          <w:rtl/>
        </w:rPr>
        <w:t xml:space="preserve"> </w:t>
      </w:r>
      <w:r>
        <w:rPr>
          <w:rFonts w:hint="cs"/>
          <w:rtl/>
        </w:rPr>
        <w:t>هو الدعامة التي يقوم عليها تحقيق الأهداف وتطبيق المنهج ،</w:t>
      </w:r>
      <w:r w:rsidR="009E189E">
        <w:rPr>
          <w:rFonts w:hint="cs"/>
          <w:rtl/>
        </w:rPr>
        <w:t xml:space="preserve"> </w:t>
      </w:r>
      <w:r>
        <w:rPr>
          <w:rFonts w:hint="cs"/>
          <w:rtl/>
        </w:rPr>
        <w:t>وله دور فعال في نجاح العملية التعليمية</w:t>
      </w:r>
      <w:r w:rsidR="009E189E">
        <w:rPr>
          <w:rFonts w:hint="cs"/>
          <w:rtl/>
        </w:rPr>
        <w:t xml:space="preserve"> فلا بد من إعداد معلم يقوم على كاهله عبء نجاح عملية التعليم</w:t>
      </w:r>
      <w:r>
        <w:rPr>
          <w:rFonts w:hint="cs"/>
          <w:rtl/>
        </w:rPr>
        <w:t>.</w:t>
      </w:r>
    </w:p>
    <w:p w:rsidR="005508CF" w:rsidRDefault="005508CF" w:rsidP="008E5FB3">
      <w:pPr>
        <w:pStyle w:val="a0"/>
        <w:rPr>
          <w:rtl/>
        </w:rPr>
      </w:pPr>
      <w:r>
        <w:rPr>
          <w:rFonts w:hint="cs"/>
          <w:rtl/>
        </w:rPr>
        <w:t>3: الطرق المتبعة في التدريس ليست طرق حديثة فاعلة وهي طرق  تقليدية لاتواكب الطرق والوسائل التعليمية الحديثة الفاعلة لبناء مستقبل</w:t>
      </w:r>
      <w:r w:rsidR="00512823">
        <w:rPr>
          <w:rFonts w:hint="cs"/>
          <w:rtl/>
        </w:rPr>
        <w:t xml:space="preserve"> مشرق فعلى وزارة التربية أن تثقف موظفيها وتعلمهم الطرق الحديثة التي تسهل للطلاب إستيعاب الدرس</w:t>
      </w:r>
      <w:r>
        <w:rPr>
          <w:rFonts w:hint="cs"/>
          <w:rtl/>
        </w:rPr>
        <w:t>.</w:t>
      </w:r>
    </w:p>
    <w:p w:rsidR="005508CF" w:rsidRDefault="005508CF" w:rsidP="005508CF">
      <w:pPr>
        <w:pStyle w:val="a0"/>
        <w:rPr>
          <w:rtl/>
        </w:rPr>
      </w:pPr>
      <w:r>
        <w:rPr>
          <w:rFonts w:hint="cs"/>
          <w:rtl/>
        </w:rPr>
        <w:t>4: اللغة وهي وعاء الثقافة الإسلامية ووسيلتها لتحقيق الهدف المرجو في عملية التعليم والتعلم</w:t>
      </w:r>
      <w:r w:rsidR="00512823">
        <w:rPr>
          <w:rFonts w:hint="cs"/>
          <w:rtl/>
        </w:rPr>
        <w:t xml:space="preserve"> فلا بد من وجود معلم ملم باللغة قادرا على تعليمها والتحدث بها سجية لكي يشوق لطلابه اللغة التي يدرسها </w:t>
      </w:r>
      <w:r w:rsidR="008E5FB3">
        <w:rPr>
          <w:rStyle w:val="FootnoteReference"/>
          <w:rtl/>
        </w:rPr>
        <w:footnoteReference w:id="21"/>
      </w:r>
      <w:r>
        <w:rPr>
          <w:rFonts w:hint="cs"/>
          <w:rtl/>
        </w:rPr>
        <w:t xml:space="preserve"> .</w:t>
      </w:r>
    </w:p>
    <w:p w:rsidR="005508CF" w:rsidRDefault="005508CF" w:rsidP="005508CF">
      <w:pPr>
        <w:pStyle w:val="a0"/>
        <w:rPr>
          <w:rtl/>
        </w:rPr>
      </w:pPr>
      <w:r>
        <w:rPr>
          <w:rFonts w:hint="cs"/>
          <w:rtl/>
        </w:rPr>
        <w:t xml:space="preserve">  وهذه من العوامل التي لابد للنظر إليها وتحليل المشاكل المتعلقة بها  لبناء مستقبل الثقافة الإسلامية في ولاية كنو خاصة ونيجيريا عامة .</w:t>
      </w:r>
    </w:p>
    <w:p w:rsidR="005508CF" w:rsidRDefault="005508CF" w:rsidP="005508CF">
      <w:pPr>
        <w:pStyle w:val="a0"/>
        <w:rPr>
          <w:rtl/>
        </w:rPr>
      </w:pPr>
      <w:r w:rsidRPr="000B5ADF">
        <w:rPr>
          <w:rFonts w:hint="cs"/>
          <w:b/>
          <w:bCs/>
          <w:rtl/>
        </w:rPr>
        <w:t xml:space="preserve">العامل الأول </w:t>
      </w:r>
      <w:r>
        <w:rPr>
          <w:rFonts w:hint="cs"/>
          <w:b/>
          <w:bCs/>
          <w:rtl/>
        </w:rPr>
        <w:t xml:space="preserve">: </w:t>
      </w:r>
      <w:r w:rsidRPr="00431FFD">
        <w:rPr>
          <w:rFonts w:hint="cs"/>
          <w:rtl/>
        </w:rPr>
        <w:t>المشكلات</w:t>
      </w:r>
      <w:r w:rsidRPr="000B5ADF">
        <w:rPr>
          <w:rFonts w:hint="cs"/>
          <w:rtl/>
        </w:rPr>
        <w:t xml:space="preserve"> التي تتعلق بالمنهج</w:t>
      </w:r>
      <w:r>
        <w:rPr>
          <w:rFonts w:hint="cs"/>
          <w:rtl/>
        </w:rPr>
        <w:t xml:space="preserve"> في نيجيريا .</w:t>
      </w:r>
    </w:p>
    <w:p w:rsidR="005508CF" w:rsidRPr="000B5ADF" w:rsidRDefault="005508CF" w:rsidP="005508CF">
      <w:pPr>
        <w:pStyle w:val="a0"/>
        <w:rPr>
          <w:rtl/>
        </w:rPr>
      </w:pPr>
      <w:r>
        <w:rPr>
          <w:rFonts w:hint="cs"/>
          <w:b/>
          <w:bCs/>
          <w:rtl/>
        </w:rPr>
        <w:t xml:space="preserve">1: </w:t>
      </w:r>
      <w:r>
        <w:rPr>
          <w:rFonts w:hint="cs"/>
          <w:rtl/>
        </w:rPr>
        <w:t>عدم تجديد المنهج الدراسي ل</w:t>
      </w:r>
      <w:r w:rsidRPr="000B5ADF">
        <w:rPr>
          <w:rFonts w:hint="cs"/>
          <w:rtl/>
        </w:rPr>
        <w:t xml:space="preserve">موافقة مستوي الدارسين </w:t>
      </w:r>
      <w:r>
        <w:rPr>
          <w:rFonts w:hint="cs"/>
          <w:rtl/>
        </w:rPr>
        <w:t xml:space="preserve">في أوقات محدودة ليناسب مستوى الدارسين ومتطلبات المجتمع </w:t>
      </w:r>
      <w:r w:rsidRPr="000B5ADF">
        <w:rPr>
          <w:rFonts w:hint="cs"/>
          <w:rtl/>
        </w:rPr>
        <w:t>.</w:t>
      </w:r>
    </w:p>
    <w:p w:rsidR="005508CF" w:rsidRDefault="00A60AE9" w:rsidP="00A60AE9">
      <w:pPr>
        <w:pStyle w:val="a0"/>
        <w:rPr>
          <w:rtl/>
        </w:rPr>
      </w:pPr>
      <w:r>
        <w:rPr>
          <w:rFonts w:hint="cs"/>
          <w:rtl/>
        </w:rPr>
        <w:t>2</w:t>
      </w:r>
      <w:r w:rsidR="005508CF">
        <w:rPr>
          <w:rFonts w:hint="cs"/>
          <w:rtl/>
        </w:rPr>
        <w:t>: لا</w:t>
      </w:r>
      <w:r w:rsidR="00512823">
        <w:rPr>
          <w:rFonts w:hint="cs"/>
          <w:rtl/>
        </w:rPr>
        <w:t xml:space="preserve"> </w:t>
      </w:r>
      <w:r w:rsidR="005508CF">
        <w:rPr>
          <w:rFonts w:hint="cs"/>
          <w:rtl/>
        </w:rPr>
        <w:t>يهتم المنهج بذكر الوسائل التعليمية الداعمة في عملية تدريس المواد .</w:t>
      </w:r>
    </w:p>
    <w:p w:rsidR="005508CF" w:rsidRDefault="00A60AE9" w:rsidP="005508CF">
      <w:pPr>
        <w:pStyle w:val="a0"/>
        <w:rPr>
          <w:rtl/>
        </w:rPr>
      </w:pPr>
      <w:r>
        <w:rPr>
          <w:rFonts w:hint="cs"/>
          <w:rtl/>
        </w:rPr>
        <w:t>3</w:t>
      </w:r>
      <w:r w:rsidR="005508CF">
        <w:rPr>
          <w:rFonts w:hint="cs"/>
          <w:rtl/>
        </w:rPr>
        <w:t>:عدم ذكر الطرق المناسبة لتدريس الموضوعات .</w:t>
      </w:r>
    </w:p>
    <w:p w:rsidR="005508CF" w:rsidRDefault="005508CF" w:rsidP="00512823">
      <w:pPr>
        <w:pStyle w:val="a0"/>
        <w:rPr>
          <w:rtl/>
        </w:rPr>
      </w:pPr>
      <w:r>
        <w:lastRenderedPageBreak/>
        <w:t xml:space="preserve">  </w:t>
      </w:r>
      <w:r>
        <w:rPr>
          <w:rFonts w:hint="cs"/>
          <w:rtl/>
        </w:rPr>
        <w:t xml:space="preserve"> وبناء على ذلك يجب تحليل ه</w:t>
      </w:r>
      <w:r w:rsidR="00512823">
        <w:rPr>
          <w:rFonts w:hint="cs"/>
          <w:rtl/>
        </w:rPr>
        <w:t xml:space="preserve">ذه المشكلات مع تطبيقها في مناهج </w:t>
      </w:r>
      <w:r w:rsidR="00A60AE9">
        <w:rPr>
          <w:rFonts w:hint="cs"/>
          <w:rtl/>
        </w:rPr>
        <w:t>تعليم اللغة العربية</w:t>
      </w:r>
      <w:r>
        <w:rPr>
          <w:rFonts w:hint="cs"/>
          <w:rtl/>
        </w:rPr>
        <w:t xml:space="preserve"> ومن أهم طرائق تحليل هذه المشكلات مايأتي :</w:t>
      </w:r>
    </w:p>
    <w:p w:rsidR="005508CF" w:rsidRDefault="005508CF" w:rsidP="005508CF">
      <w:pPr>
        <w:pStyle w:val="a0"/>
        <w:numPr>
          <w:ilvl w:val="1"/>
          <w:numId w:val="4"/>
        </w:numPr>
        <w:rPr>
          <w:rtl/>
        </w:rPr>
      </w:pPr>
      <w:r>
        <w:rPr>
          <w:rFonts w:hint="cs"/>
          <w:rtl/>
        </w:rPr>
        <w:t>تسهيل المواد الدراسية بالنظر إلى مراعاة الفروق الفردية .</w:t>
      </w:r>
    </w:p>
    <w:p w:rsidR="005508CF" w:rsidRDefault="005508CF" w:rsidP="005508CF">
      <w:pPr>
        <w:pStyle w:val="a0"/>
        <w:numPr>
          <w:ilvl w:val="1"/>
          <w:numId w:val="4"/>
        </w:numPr>
      </w:pPr>
      <w:r>
        <w:rPr>
          <w:rFonts w:hint="cs"/>
          <w:rtl/>
        </w:rPr>
        <w:t>مراعاة حاجات المجتمع الذي يدرس فية المنهج .</w:t>
      </w:r>
    </w:p>
    <w:p w:rsidR="005508CF" w:rsidRDefault="005508CF" w:rsidP="005508CF">
      <w:pPr>
        <w:pStyle w:val="a0"/>
        <w:numPr>
          <w:ilvl w:val="1"/>
          <w:numId w:val="4"/>
        </w:numPr>
      </w:pPr>
      <w:r>
        <w:rPr>
          <w:rFonts w:hint="cs"/>
          <w:rtl/>
        </w:rPr>
        <w:t>ايجاد دليل المعلم لينور للمدرسين الطرق والوسائل المناسبة لتدريس موادهم.</w:t>
      </w:r>
    </w:p>
    <w:p w:rsidR="00626B7D" w:rsidRDefault="00626B7D" w:rsidP="00626B7D">
      <w:pPr>
        <w:pStyle w:val="a0"/>
        <w:rPr>
          <w:rtl/>
        </w:rPr>
      </w:pPr>
    </w:p>
    <w:p w:rsidR="00626B7D" w:rsidRDefault="00626B7D" w:rsidP="00626B7D">
      <w:pPr>
        <w:pStyle w:val="a0"/>
        <w:rPr>
          <w:rtl/>
        </w:rPr>
      </w:pPr>
    </w:p>
    <w:p w:rsidR="005508CF" w:rsidRDefault="005508CF" w:rsidP="005508CF">
      <w:pPr>
        <w:pStyle w:val="a0"/>
        <w:rPr>
          <w:rtl/>
        </w:rPr>
      </w:pPr>
      <w:r w:rsidRPr="001B2916">
        <w:rPr>
          <w:rFonts w:hint="cs"/>
          <w:b/>
          <w:bCs/>
          <w:rtl/>
        </w:rPr>
        <w:t>العامل الثاني :</w:t>
      </w:r>
      <w:r>
        <w:rPr>
          <w:rFonts w:hint="cs"/>
          <w:rtl/>
        </w:rPr>
        <w:t xml:space="preserve"> </w:t>
      </w:r>
      <w:r w:rsidRPr="00A044C2">
        <w:rPr>
          <w:rFonts w:hint="cs"/>
          <w:rtl/>
        </w:rPr>
        <w:t>المعلم</w:t>
      </w:r>
      <w:r>
        <w:rPr>
          <w:rFonts w:hint="cs"/>
          <w:rtl/>
        </w:rPr>
        <w:t xml:space="preserve"> .</w:t>
      </w:r>
    </w:p>
    <w:p w:rsidR="005508CF" w:rsidRDefault="005508CF" w:rsidP="00A60AE9">
      <w:pPr>
        <w:pStyle w:val="a0"/>
        <w:rPr>
          <w:rtl/>
        </w:rPr>
      </w:pPr>
      <w:r>
        <w:rPr>
          <w:rFonts w:hint="cs"/>
          <w:rtl/>
        </w:rPr>
        <w:t xml:space="preserve">المشكلاات التي تتعلق بالمعلم في عملية </w:t>
      </w:r>
      <w:r w:rsidR="00A60AE9">
        <w:rPr>
          <w:rFonts w:hint="cs"/>
          <w:rtl/>
        </w:rPr>
        <w:t xml:space="preserve">تعليم مادة اللغة العربية الإسلامية وحلها لبناء مستقبلها في </w:t>
      </w:r>
      <w:r>
        <w:rPr>
          <w:rFonts w:hint="cs"/>
          <w:rtl/>
        </w:rPr>
        <w:t>نيجيريا .</w:t>
      </w:r>
      <w:r w:rsidR="00A60AE9">
        <w:rPr>
          <w:rFonts w:hint="cs"/>
          <w:rtl/>
        </w:rPr>
        <w:t xml:space="preserve"> م</w:t>
      </w:r>
      <w:r>
        <w:rPr>
          <w:rFonts w:hint="cs"/>
          <w:rtl/>
        </w:rPr>
        <w:t>ايلي :</w:t>
      </w:r>
    </w:p>
    <w:p w:rsidR="005508CF" w:rsidRPr="00EA410B" w:rsidRDefault="005508CF" w:rsidP="00A60AE9">
      <w:pPr>
        <w:pStyle w:val="a0"/>
      </w:pPr>
      <w:r>
        <w:rPr>
          <w:rFonts w:hint="cs"/>
          <w:rtl/>
        </w:rPr>
        <w:t>- ضعف شخص</w:t>
      </w:r>
      <w:r w:rsidRPr="00EA410B">
        <w:rPr>
          <w:rFonts w:hint="cs"/>
          <w:rtl/>
        </w:rPr>
        <w:t>ية ال</w:t>
      </w:r>
      <w:r>
        <w:rPr>
          <w:rFonts w:hint="cs"/>
          <w:rtl/>
        </w:rPr>
        <w:t>م</w:t>
      </w:r>
      <w:r w:rsidRPr="00EA410B">
        <w:rPr>
          <w:rFonts w:hint="cs"/>
          <w:rtl/>
        </w:rPr>
        <w:t>علم وضعف أدائه.</w:t>
      </w:r>
    </w:p>
    <w:p w:rsidR="005508CF" w:rsidRDefault="005508CF" w:rsidP="005508CF">
      <w:pPr>
        <w:pStyle w:val="a0"/>
        <w:rPr>
          <w:rtl/>
        </w:rPr>
      </w:pPr>
      <w:r w:rsidRPr="001B2916">
        <w:rPr>
          <w:rFonts w:hint="cs"/>
          <w:b/>
          <w:bCs/>
          <w:rtl/>
        </w:rPr>
        <w:t>العامل الثالث :</w:t>
      </w:r>
      <w:r>
        <w:rPr>
          <w:rFonts w:hint="cs"/>
          <w:rtl/>
        </w:rPr>
        <w:t xml:space="preserve"> </w:t>
      </w:r>
      <w:r w:rsidRPr="00431FFD">
        <w:rPr>
          <w:rFonts w:hint="cs"/>
          <w:rtl/>
        </w:rPr>
        <w:t xml:space="preserve">مشكلات في الطلاب أنفسهم . </w:t>
      </w:r>
    </w:p>
    <w:p w:rsidR="005508CF" w:rsidRDefault="005508CF" w:rsidP="005508CF">
      <w:pPr>
        <w:pStyle w:val="a0"/>
      </w:pPr>
      <w:r>
        <w:rPr>
          <w:rFonts w:hint="cs"/>
          <w:rtl/>
        </w:rPr>
        <w:t>- الضعف التعليمي في المراحل التعليمية الأولى .</w:t>
      </w:r>
    </w:p>
    <w:p w:rsidR="005508CF" w:rsidRDefault="005508CF" w:rsidP="005508CF">
      <w:pPr>
        <w:pStyle w:val="a0"/>
      </w:pPr>
      <w:r w:rsidRPr="001B2916">
        <w:rPr>
          <w:rFonts w:hint="cs"/>
          <w:b/>
          <w:bCs/>
          <w:rtl/>
        </w:rPr>
        <w:t>العامل الربع :</w:t>
      </w:r>
      <w:r>
        <w:rPr>
          <w:rFonts w:hint="cs"/>
          <w:rtl/>
        </w:rPr>
        <w:t xml:space="preserve"> مشكلات المجتمع :-</w:t>
      </w:r>
    </w:p>
    <w:p w:rsidR="005508CF" w:rsidRDefault="005508CF" w:rsidP="005508CF">
      <w:pPr>
        <w:pStyle w:val="a0"/>
      </w:pPr>
      <w:r>
        <w:rPr>
          <w:rFonts w:hint="cs"/>
          <w:rtl/>
        </w:rPr>
        <w:t>- التغيير السلبي في الحياة الإجتماعية .</w:t>
      </w:r>
    </w:p>
    <w:p w:rsidR="005508CF" w:rsidRPr="002D1E65" w:rsidRDefault="005508CF" w:rsidP="00A60AE9">
      <w:pPr>
        <w:pStyle w:val="a0"/>
        <w:rPr>
          <w:rtl/>
        </w:rPr>
      </w:pPr>
      <w:r w:rsidRPr="002D1E65">
        <w:rPr>
          <w:rFonts w:hint="cs"/>
          <w:rtl/>
        </w:rPr>
        <w:t>وهناك بعض الا</w:t>
      </w:r>
      <w:r>
        <w:rPr>
          <w:rFonts w:hint="cs"/>
          <w:rtl/>
        </w:rPr>
        <w:t xml:space="preserve">قتراحات لبناء مستقبل </w:t>
      </w:r>
      <w:r w:rsidR="00A60AE9">
        <w:rPr>
          <w:rFonts w:hint="cs"/>
          <w:rtl/>
        </w:rPr>
        <w:t>تعليم العربي</w:t>
      </w:r>
      <w:r>
        <w:rPr>
          <w:rFonts w:hint="cs"/>
          <w:rtl/>
        </w:rPr>
        <w:t xml:space="preserve"> الإ</w:t>
      </w:r>
      <w:r w:rsidR="00A60AE9">
        <w:rPr>
          <w:rFonts w:hint="cs"/>
          <w:rtl/>
        </w:rPr>
        <w:t>سلامي</w:t>
      </w:r>
      <w:r w:rsidRPr="002D1E65">
        <w:rPr>
          <w:rFonts w:hint="cs"/>
          <w:rtl/>
        </w:rPr>
        <w:t xml:space="preserve"> في</w:t>
      </w:r>
      <w:r w:rsidR="00A60AE9">
        <w:rPr>
          <w:rFonts w:hint="cs"/>
          <w:rtl/>
        </w:rPr>
        <w:t xml:space="preserve"> نيجيريا</w:t>
      </w:r>
      <w:r w:rsidRPr="002D1E65">
        <w:rPr>
          <w:rFonts w:hint="cs"/>
          <w:rtl/>
        </w:rPr>
        <w:t>.</w:t>
      </w:r>
    </w:p>
    <w:p w:rsidR="005508CF" w:rsidRDefault="005508CF" w:rsidP="00BA7360">
      <w:pPr>
        <w:spacing w:before="100" w:beforeAutospacing="1" w:after="100" w:afterAutospacing="1" w:line="360" w:lineRule="auto"/>
        <w:jc w:val="lowKashida"/>
        <w:rPr>
          <w:sz w:val="32"/>
          <w:szCs w:val="32"/>
          <w:rtl/>
        </w:rPr>
      </w:pPr>
      <w:r>
        <w:rPr>
          <w:sz w:val="32"/>
          <w:szCs w:val="32"/>
          <w:rtl/>
        </w:rPr>
        <w:t>بعد اكتشاف</w:t>
      </w:r>
      <w:r w:rsidRPr="00496C98">
        <w:rPr>
          <w:sz w:val="32"/>
          <w:szCs w:val="32"/>
          <w:rtl/>
        </w:rPr>
        <w:t xml:space="preserve"> الأمراض التي تعاني منها</w:t>
      </w:r>
      <w:r>
        <w:rPr>
          <w:rFonts w:hint="cs"/>
          <w:sz w:val="32"/>
          <w:szCs w:val="32"/>
          <w:rtl/>
        </w:rPr>
        <w:t xml:space="preserve"> </w:t>
      </w:r>
      <w:r w:rsidR="00A60AE9">
        <w:rPr>
          <w:rFonts w:hint="cs"/>
          <w:sz w:val="32"/>
          <w:szCs w:val="32"/>
          <w:rtl/>
        </w:rPr>
        <w:t>تعليم العربي الإسلامي</w:t>
      </w:r>
      <w:r>
        <w:rPr>
          <w:rFonts w:hint="cs"/>
          <w:sz w:val="32"/>
          <w:szCs w:val="32"/>
          <w:rtl/>
        </w:rPr>
        <w:t xml:space="preserve"> </w:t>
      </w:r>
      <w:r w:rsidR="00A60AE9">
        <w:rPr>
          <w:sz w:val="32"/>
          <w:szCs w:val="32"/>
          <w:rtl/>
        </w:rPr>
        <w:t>بأنواع</w:t>
      </w:r>
      <w:r w:rsidR="00A60AE9">
        <w:rPr>
          <w:rFonts w:hint="cs"/>
          <w:sz w:val="32"/>
          <w:szCs w:val="32"/>
          <w:rtl/>
        </w:rPr>
        <w:t xml:space="preserve">ه </w:t>
      </w:r>
      <w:r w:rsidRPr="00496C98">
        <w:rPr>
          <w:sz w:val="32"/>
          <w:szCs w:val="32"/>
          <w:rtl/>
        </w:rPr>
        <w:t>، فمن الأهمية بمكان، أن نشير إلى بعض الاقتراحات التي ق</w:t>
      </w:r>
      <w:r>
        <w:rPr>
          <w:sz w:val="32"/>
          <w:szCs w:val="32"/>
          <w:rtl/>
        </w:rPr>
        <w:t>د تزيل عقباتها، عاجلاً أو آجلاً</w:t>
      </w:r>
      <w:r>
        <w:rPr>
          <w:rFonts w:hint="cs"/>
          <w:sz w:val="32"/>
          <w:szCs w:val="32"/>
          <w:rtl/>
        </w:rPr>
        <w:t xml:space="preserve"> ، والتي منها .</w:t>
      </w:r>
      <w:r w:rsidR="00BA7360">
        <w:rPr>
          <w:rFonts w:hint="cs"/>
          <w:sz w:val="32"/>
          <w:szCs w:val="32"/>
          <w:rtl/>
        </w:rPr>
        <w:t xml:space="preserve">   </w:t>
      </w:r>
      <w:r w:rsidR="00A60AE9">
        <w:rPr>
          <w:rFonts w:hint="cs"/>
          <w:sz w:val="32"/>
          <w:szCs w:val="32"/>
          <w:rtl/>
        </w:rPr>
        <w:t xml:space="preserve">         </w:t>
      </w:r>
    </w:p>
    <w:p w:rsidR="005508CF" w:rsidRDefault="005508CF" w:rsidP="00512823">
      <w:pPr>
        <w:pStyle w:val="a0"/>
        <w:numPr>
          <w:ilvl w:val="1"/>
          <w:numId w:val="3"/>
        </w:numPr>
        <w:tabs>
          <w:tab w:val="num" w:pos="551"/>
        </w:tabs>
        <w:ind w:left="523" w:hanging="532"/>
      </w:pPr>
      <w:r w:rsidRPr="00496C98">
        <w:rPr>
          <w:rtl/>
        </w:rPr>
        <w:t xml:space="preserve">يجب على كل من يقوم بتدريس </w:t>
      </w:r>
      <w:r w:rsidR="00BA7360">
        <w:rPr>
          <w:rFonts w:hint="cs"/>
          <w:rtl/>
        </w:rPr>
        <w:t>اللغة العربية</w:t>
      </w:r>
      <w:r>
        <w:rPr>
          <w:rFonts w:hint="cs"/>
          <w:rtl/>
        </w:rPr>
        <w:t xml:space="preserve"> </w:t>
      </w:r>
      <w:r w:rsidRPr="00496C98">
        <w:rPr>
          <w:rtl/>
        </w:rPr>
        <w:t>في</w:t>
      </w:r>
      <w:r>
        <w:rPr>
          <w:rFonts w:hint="cs"/>
          <w:rtl/>
        </w:rPr>
        <w:t xml:space="preserve"> </w:t>
      </w:r>
      <w:r w:rsidR="00BA7360">
        <w:rPr>
          <w:rFonts w:hint="cs"/>
          <w:rtl/>
        </w:rPr>
        <w:t>نيجيريا,</w:t>
      </w:r>
      <w:r>
        <w:rPr>
          <w:rFonts w:hint="cs"/>
          <w:rtl/>
        </w:rPr>
        <w:t xml:space="preserve"> وفي </w:t>
      </w:r>
      <w:r w:rsidRPr="00496C98">
        <w:rPr>
          <w:rtl/>
        </w:rPr>
        <w:t xml:space="preserve"> كل </w:t>
      </w:r>
      <w:r>
        <w:rPr>
          <w:rFonts w:hint="cs"/>
          <w:rtl/>
        </w:rPr>
        <w:t xml:space="preserve">بلاد الاسلامية عامة </w:t>
      </w:r>
      <w:r w:rsidRPr="00496C98">
        <w:rPr>
          <w:rtl/>
        </w:rPr>
        <w:t>، أن يعد مهنته من أسمى المهن، وأشرف الأعمال. وعليه أن يحاول مهما كانت الظروف، ومهما كانت المحاربة النفسية، أن يرغب الناس في</w:t>
      </w:r>
      <w:r>
        <w:rPr>
          <w:rFonts w:hint="cs"/>
          <w:rtl/>
        </w:rPr>
        <w:t xml:space="preserve"> هذه المادة </w:t>
      </w:r>
      <w:r w:rsidRPr="00496C98">
        <w:rPr>
          <w:rtl/>
        </w:rPr>
        <w:t>.</w:t>
      </w:r>
    </w:p>
    <w:p w:rsidR="005508CF" w:rsidRDefault="005508CF" w:rsidP="00BE501D">
      <w:pPr>
        <w:pStyle w:val="a0"/>
        <w:numPr>
          <w:ilvl w:val="1"/>
          <w:numId w:val="3"/>
        </w:numPr>
        <w:tabs>
          <w:tab w:val="num" w:pos="551"/>
        </w:tabs>
        <w:ind w:left="523" w:hanging="532"/>
      </w:pPr>
      <w:r w:rsidRPr="00496C98">
        <w:rPr>
          <w:rtl/>
        </w:rPr>
        <w:t xml:space="preserve">يجب على الحكومة أن توفر كل الوسائل التعليمية </w:t>
      </w:r>
      <w:r>
        <w:rPr>
          <w:rFonts w:hint="cs"/>
          <w:rtl/>
        </w:rPr>
        <w:t xml:space="preserve">المناسبة </w:t>
      </w:r>
      <w:r w:rsidR="00BE501D">
        <w:rPr>
          <w:rFonts w:hint="cs"/>
          <w:rtl/>
        </w:rPr>
        <w:t>لهذه العملية,</w:t>
      </w:r>
      <w:r>
        <w:rPr>
          <w:rFonts w:hint="cs"/>
          <w:rtl/>
        </w:rPr>
        <w:t xml:space="preserve"> </w:t>
      </w:r>
      <w:r w:rsidRPr="00496C98">
        <w:rPr>
          <w:rtl/>
        </w:rPr>
        <w:t xml:space="preserve">في المدارس </w:t>
      </w:r>
      <w:r w:rsidR="00BE501D">
        <w:rPr>
          <w:rFonts w:hint="cs"/>
          <w:rtl/>
        </w:rPr>
        <w:t>الابتدائية و</w:t>
      </w:r>
      <w:r>
        <w:rPr>
          <w:rFonts w:hint="cs"/>
          <w:rtl/>
        </w:rPr>
        <w:t xml:space="preserve">الثانوية </w:t>
      </w:r>
      <w:r w:rsidR="00BE501D">
        <w:rPr>
          <w:rFonts w:hint="cs"/>
          <w:rtl/>
        </w:rPr>
        <w:t xml:space="preserve">والجامعات </w:t>
      </w:r>
      <w:r w:rsidRPr="00496C98">
        <w:rPr>
          <w:rtl/>
        </w:rPr>
        <w:t xml:space="preserve">، لتساعد على فهم </w:t>
      </w:r>
      <w:r w:rsidR="00BE501D">
        <w:rPr>
          <w:rFonts w:hint="cs"/>
          <w:rtl/>
        </w:rPr>
        <w:t>ال</w:t>
      </w:r>
      <w:r w:rsidR="00512823">
        <w:rPr>
          <w:rFonts w:hint="cs"/>
          <w:rtl/>
        </w:rPr>
        <w:t>ت</w:t>
      </w:r>
      <w:r w:rsidR="00BE501D">
        <w:rPr>
          <w:rFonts w:hint="cs"/>
          <w:rtl/>
        </w:rPr>
        <w:t>عاليم العربي الإسلامي</w:t>
      </w:r>
      <w:r>
        <w:rPr>
          <w:rFonts w:hint="cs"/>
          <w:rtl/>
        </w:rPr>
        <w:t xml:space="preserve"> وتطبيقها </w:t>
      </w:r>
      <w:r w:rsidRPr="00496C98">
        <w:rPr>
          <w:rtl/>
        </w:rPr>
        <w:t>.</w:t>
      </w:r>
    </w:p>
    <w:p w:rsidR="005508CF" w:rsidRDefault="005508CF" w:rsidP="005508CF">
      <w:pPr>
        <w:pStyle w:val="a0"/>
        <w:numPr>
          <w:ilvl w:val="1"/>
          <w:numId w:val="3"/>
        </w:numPr>
        <w:tabs>
          <w:tab w:val="num" w:pos="551"/>
        </w:tabs>
        <w:ind w:left="523" w:hanging="532"/>
      </w:pPr>
      <w:r w:rsidRPr="00496C98">
        <w:rPr>
          <w:rtl/>
        </w:rPr>
        <w:t>تشجيع الطلاب على استخدام اللغة العربية</w:t>
      </w:r>
      <w:r>
        <w:rPr>
          <w:rFonts w:hint="cs"/>
          <w:rtl/>
        </w:rPr>
        <w:t xml:space="preserve"> الإسلامية</w:t>
      </w:r>
      <w:r w:rsidRPr="00496C98">
        <w:rPr>
          <w:rtl/>
        </w:rPr>
        <w:t xml:space="preserve"> في قاعات الدرس،</w:t>
      </w:r>
      <w:r w:rsidR="00512823">
        <w:rPr>
          <w:rFonts w:hint="cs"/>
          <w:rtl/>
        </w:rPr>
        <w:t xml:space="preserve"> </w:t>
      </w:r>
      <w:r>
        <w:rPr>
          <w:rFonts w:hint="cs"/>
          <w:rtl/>
        </w:rPr>
        <w:t>وفي منازلهم .</w:t>
      </w:r>
      <w:r w:rsidRPr="00496C98">
        <w:rPr>
          <w:rtl/>
        </w:rPr>
        <w:t xml:space="preserve"> </w:t>
      </w:r>
    </w:p>
    <w:p w:rsidR="005508CF" w:rsidRDefault="005508CF" w:rsidP="005508CF">
      <w:pPr>
        <w:pStyle w:val="a0"/>
        <w:numPr>
          <w:ilvl w:val="1"/>
          <w:numId w:val="3"/>
        </w:numPr>
        <w:tabs>
          <w:tab w:val="num" w:pos="551"/>
        </w:tabs>
        <w:ind w:left="523" w:hanging="532"/>
      </w:pPr>
      <w:r w:rsidRPr="00496C98">
        <w:rPr>
          <w:rtl/>
        </w:rPr>
        <w:lastRenderedPageBreak/>
        <w:t>وضع كتب خاصة لتدريس</w:t>
      </w:r>
      <w:r w:rsidR="00B604EA">
        <w:rPr>
          <w:rFonts w:hint="cs"/>
          <w:rtl/>
        </w:rPr>
        <w:t xml:space="preserve"> اللغة العربية و</w:t>
      </w:r>
      <w:r w:rsidRPr="00496C98">
        <w:rPr>
          <w:rtl/>
        </w:rPr>
        <w:t xml:space="preserve"> </w:t>
      </w:r>
      <w:r w:rsidR="00512823">
        <w:rPr>
          <w:rFonts w:hint="cs"/>
          <w:rtl/>
        </w:rPr>
        <w:t>الثقافة الإسلامية</w:t>
      </w:r>
      <w:r w:rsidRPr="00496C98">
        <w:rPr>
          <w:rtl/>
        </w:rPr>
        <w:t>، تلائم مستوى الطالب اللغوي</w:t>
      </w:r>
      <w:r>
        <w:rPr>
          <w:rFonts w:hint="cs"/>
          <w:rtl/>
        </w:rPr>
        <w:t xml:space="preserve"> والثقافي</w:t>
      </w:r>
      <w:r w:rsidR="00512823">
        <w:rPr>
          <w:rFonts w:hint="cs"/>
          <w:rtl/>
        </w:rPr>
        <w:t xml:space="preserve"> .</w:t>
      </w:r>
      <w:r w:rsidRPr="00496C98">
        <w:rPr>
          <w:rtl/>
        </w:rPr>
        <w:t xml:space="preserve"> </w:t>
      </w:r>
    </w:p>
    <w:p w:rsidR="005508CF" w:rsidRDefault="00512823" w:rsidP="00B604EA">
      <w:pPr>
        <w:pStyle w:val="a0"/>
        <w:numPr>
          <w:ilvl w:val="1"/>
          <w:numId w:val="3"/>
        </w:numPr>
        <w:tabs>
          <w:tab w:val="num" w:pos="551"/>
        </w:tabs>
        <w:ind w:left="523" w:hanging="532"/>
      </w:pPr>
      <w:r>
        <w:rPr>
          <w:rFonts w:hint="cs"/>
          <w:rtl/>
        </w:rPr>
        <w:t xml:space="preserve">أن </w:t>
      </w:r>
      <w:r w:rsidR="00CB7A5A">
        <w:rPr>
          <w:rFonts w:hint="cs"/>
          <w:rtl/>
        </w:rPr>
        <w:t>ت</w:t>
      </w:r>
      <w:r w:rsidR="005508CF">
        <w:rPr>
          <w:rFonts w:hint="cs"/>
          <w:rtl/>
        </w:rPr>
        <w:t>ش</w:t>
      </w:r>
      <w:r>
        <w:rPr>
          <w:rFonts w:hint="cs"/>
          <w:rtl/>
        </w:rPr>
        <w:t>م</w:t>
      </w:r>
      <w:r w:rsidR="005508CF">
        <w:rPr>
          <w:rFonts w:hint="cs"/>
          <w:rtl/>
        </w:rPr>
        <w:t>ر</w:t>
      </w:r>
      <w:r w:rsidR="00CB7A5A">
        <w:rPr>
          <w:rFonts w:hint="cs"/>
          <w:rtl/>
        </w:rPr>
        <w:t xml:space="preserve"> الحكومة والأفراد ساقي الجد في إ</w:t>
      </w:r>
      <w:r w:rsidR="005508CF">
        <w:rPr>
          <w:rFonts w:hint="cs"/>
          <w:rtl/>
        </w:rPr>
        <w:t xml:space="preserve">كثار المدارس </w:t>
      </w:r>
      <w:r w:rsidR="00B604EA">
        <w:rPr>
          <w:rFonts w:hint="cs"/>
          <w:rtl/>
        </w:rPr>
        <w:t>في جميع أنحاء الولايات نيجيريا</w:t>
      </w:r>
      <w:r w:rsidR="005508CF">
        <w:rPr>
          <w:rFonts w:hint="cs"/>
          <w:rtl/>
        </w:rPr>
        <w:t xml:space="preserve"> .</w:t>
      </w:r>
    </w:p>
    <w:p w:rsidR="00327DBF" w:rsidRDefault="005508CF" w:rsidP="005508CF">
      <w:pPr>
        <w:pStyle w:val="a0"/>
        <w:numPr>
          <w:ilvl w:val="1"/>
          <w:numId w:val="3"/>
        </w:numPr>
        <w:tabs>
          <w:tab w:val="num" w:pos="551"/>
        </w:tabs>
        <w:ind w:left="523" w:hanging="532"/>
      </w:pPr>
      <w:r w:rsidRPr="00496C98">
        <w:rPr>
          <w:rtl/>
        </w:rPr>
        <w:t xml:space="preserve">يجب أن تشكل لجنة تتولى اختيار الكتب المدرسية التي تناسب طلاب أقسام </w:t>
      </w:r>
      <w:r>
        <w:rPr>
          <w:rFonts w:hint="cs"/>
          <w:rtl/>
        </w:rPr>
        <w:t xml:space="preserve">الثقافة الإسلامية </w:t>
      </w:r>
      <w:r w:rsidRPr="00496C98">
        <w:rPr>
          <w:rtl/>
        </w:rPr>
        <w:t>بكليات التربية</w:t>
      </w:r>
      <w:r>
        <w:rPr>
          <w:rFonts w:hint="cs"/>
          <w:rtl/>
        </w:rPr>
        <w:t xml:space="preserve"> لإيجاد مدرسي الثقافة</w:t>
      </w:r>
      <w:r w:rsidR="000830A1">
        <w:rPr>
          <w:rFonts w:hint="cs"/>
          <w:rtl/>
        </w:rPr>
        <w:t xml:space="preserve"> العربية</w:t>
      </w:r>
      <w:r>
        <w:rPr>
          <w:rFonts w:hint="cs"/>
          <w:rtl/>
        </w:rPr>
        <w:t xml:space="preserve"> الإسلامية الأكفاء </w:t>
      </w:r>
      <w:r w:rsidR="00327DBF">
        <w:rPr>
          <w:rFonts w:hint="cs"/>
          <w:rtl/>
        </w:rPr>
        <w:t>.</w:t>
      </w:r>
    </w:p>
    <w:p w:rsidR="005508CF" w:rsidRDefault="005508CF" w:rsidP="001A3C80">
      <w:pPr>
        <w:pStyle w:val="a0"/>
        <w:numPr>
          <w:ilvl w:val="1"/>
          <w:numId w:val="3"/>
        </w:numPr>
        <w:tabs>
          <w:tab w:val="num" w:pos="551"/>
        </w:tabs>
        <w:ind w:left="523" w:hanging="532"/>
      </w:pPr>
      <w:r w:rsidRPr="00496C98">
        <w:rPr>
          <w:rtl/>
        </w:rPr>
        <w:t xml:space="preserve">إرسال طلاب </w:t>
      </w:r>
      <w:r>
        <w:rPr>
          <w:rFonts w:hint="cs"/>
          <w:rtl/>
        </w:rPr>
        <w:t xml:space="preserve">المدارس </w:t>
      </w:r>
      <w:r w:rsidRPr="00496C98">
        <w:rPr>
          <w:rtl/>
        </w:rPr>
        <w:t xml:space="preserve">العربية </w:t>
      </w:r>
      <w:r>
        <w:rPr>
          <w:rFonts w:hint="cs"/>
          <w:rtl/>
        </w:rPr>
        <w:t xml:space="preserve">الإسلامية </w:t>
      </w:r>
      <w:r w:rsidRPr="00496C98">
        <w:rPr>
          <w:rtl/>
        </w:rPr>
        <w:t>إلى</w:t>
      </w:r>
      <w:r>
        <w:rPr>
          <w:rFonts w:hint="cs"/>
          <w:rtl/>
        </w:rPr>
        <w:t xml:space="preserve"> بلاد</w:t>
      </w:r>
      <w:r w:rsidRPr="00496C98">
        <w:rPr>
          <w:rtl/>
        </w:rPr>
        <w:t xml:space="preserve"> </w:t>
      </w:r>
      <w:r>
        <w:rPr>
          <w:rtl/>
        </w:rPr>
        <w:t>العرب</w:t>
      </w:r>
      <w:r w:rsidRPr="00496C98">
        <w:rPr>
          <w:rtl/>
        </w:rPr>
        <w:t>  لمزي</w:t>
      </w:r>
      <w:r>
        <w:rPr>
          <w:rtl/>
        </w:rPr>
        <w:t xml:space="preserve">د من التمرين على </w:t>
      </w:r>
      <w:r w:rsidR="001A3C80">
        <w:rPr>
          <w:rFonts w:hint="cs"/>
          <w:rtl/>
        </w:rPr>
        <w:t>التعليم العربي الإسلامي ، وطرق تدريسه</w:t>
      </w:r>
      <w:r>
        <w:rPr>
          <w:rFonts w:hint="cs"/>
          <w:rtl/>
        </w:rPr>
        <w:t xml:space="preserve"> .</w:t>
      </w:r>
      <w:r w:rsidRPr="00496C98">
        <w:rPr>
          <w:rtl/>
        </w:rPr>
        <w:t xml:space="preserve"> </w:t>
      </w:r>
    </w:p>
    <w:p w:rsidR="00201C62" w:rsidRDefault="00201C62" w:rsidP="00D90390">
      <w:pPr>
        <w:jc w:val="right"/>
        <w:rPr>
          <w:sz w:val="36"/>
          <w:szCs w:val="36"/>
          <w:rtl/>
        </w:rPr>
      </w:pPr>
    </w:p>
    <w:p w:rsidR="00626B7D" w:rsidRDefault="00626B7D" w:rsidP="00D90390">
      <w:pPr>
        <w:jc w:val="right"/>
        <w:rPr>
          <w:sz w:val="36"/>
          <w:szCs w:val="36"/>
          <w:rtl/>
        </w:rPr>
      </w:pPr>
    </w:p>
    <w:p w:rsidR="00626B7D" w:rsidRDefault="00626B7D" w:rsidP="00D90390">
      <w:pPr>
        <w:jc w:val="right"/>
        <w:rPr>
          <w:sz w:val="36"/>
          <w:szCs w:val="36"/>
          <w:rtl/>
        </w:rPr>
      </w:pPr>
    </w:p>
    <w:p w:rsidR="00626B7D" w:rsidRDefault="00626B7D" w:rsidP="00D90390">
      <w:pPr>
        <w:jc w:val="right"/>
        <w:rPr>
          <w:sz w:val="36"/>
          <w:szCs w:val="36"/>
          <w:rtl/>
        </w:rPr>
      </w:pPr>
    </w:p>
    <w:p w:rsidR="00626B7D" w:rsidRDefault="00626B7D" w:rsidP="00D90390">
      <w:pPr>
        <w:jc w:val="right"/>
        <w:rPr>
          <w:sz w:val="36"/>
          <w:szCs w:val="36"/>
          <w:rtl/>
        </w:rPr>
      </w:pPr>
    </w:p>
    <w:p w:rsidR="00626B7D" w:rsidRDefault="00626B7D" w:rsidP="00D90390">
      <w:pPr>
        <w:jc w:val="right"/>
        <w:rPr>
          <w:sz w:val="36"/>
          <w:szCs w:val="36"/>
          <w:rtl/>
        </w:rPr>
      </w:pPr>
    </w:p>
    <w:p w:rsidR="00626B7D" w:rsidRDefault="00626B7D" w:rsidP="00D90390">
      <w:pPr>
        <w:jc w:val="right"/>
        <w:rPr>
          <w:sz w:val="36"/>
          <w:szCs w:val="36"/>
          <w:rtl/>
        </w:rPr>
      </w:pPr>
    </w:p>
    <w:p w:rsidR="00626B7D" w:rsidRDefault="00626B7D" w:rsidP="00D90390">
      <w:pPr>
        <w:jc w:val="right"/>
        <w:rPr>
          <w:sz w:val="36"/>
          <w:szCs w:val="36"/>
          <w:rtl/>
        </w:rPr>
      </w:pPr>
    </w:p>
    <w:p w:rsidR="00626B7D" w:rsidRDefault="00626B7D" w:rsidP="00D70D8C">
      <w:pPr>
        <w:rPr>
          <w:sz w:val="36"/>
          <w:szCs w:val="36"/>
          <w:rtl/>
        </w:rPr>
      </w:pPr>
    </w:p>
    <w:p w:rsidR="00D90390" w:rsidRPr="00626B7D" w:rsidRDefault="00064E12" w:rsidP="00201C62">
      <w:pPr>
        <w:jc w:val="right"/>
        <w:rPr>
          <w:b/>
          <w:bCs/>
          <w:sz w:val="36"/>
          <w:szCs w:val="36"/>
          <w:rtl/>
        </w:rPr>
      </w:pPr>
      <w:r w:rsidRPr="00626B7D">
        <w:rPr>
          <w:rFonts w:hint="cs"/>
          <w:b/>
          <w:bCs/>
          <w:sz w:val="36"/>
          <w:szCs w:val="36"/>
          <w:rtl/>
        </w:rPr>
        <w:t>المصادر والمراجع:</w:t>
      </w:r>
    </w:p>
    <w:p w:rsidR="00064E12" w:rsidRDefault="00154F0C" w:rsidP="00106677">
      <w:pPr>
        <w:jc w:val="right"/>
        <w:rPr>
          <w:sz w:val="36"/>
          <w:szCs w:val="36"/>
          <w:rtl/>
        </w:rPr>
      </w:pPr>
      <w:r>
        <w:rPr>
          <w:rFonts w:hint="cs"/>
          <w:sz w:val="36"/>
          <w:szCs w:val="36"/>
          <w:rtl/>
        </w:rPr>
        <w:t xml:space="preserve"> 1- </w:t>
      </w:r>
      <w:r w:rsidR="00106677">
        <w:rPr>
          <w:rFonts w:cs="Simplified Arabic" w:hint="cs"/>
          <w:sz w:val="36"/>
          <w:szCs w:val="36"/>
          <w:rtl/>
        </w:rPr>
        <w:t xml:space="preserve">آدم عبد الله إلوري- </w:t>
      </w:r>
      <w:r w:rsidR="00106677" w:rsidRPr="00626B7D">
        <w:rPr>
          <w:rFonts w:cs="Simplified Arabic" w:hint="cs"/>
          <w:b/>
          <w:bCs/>
          <w:sz w:val="36"/>
          <w:szCs w:val="36"/>
          <w:rtl/>
        </w:rPr>
        <w:t>الاسلام في نيجيريا والشيخ عثمان بن فودي</w:t>
      </w:r>
      <w:r w:rsidR="00106677">
        <w:rPr>
          <w:rFonts w:cs="Simplified Arabic" w:hint="cs"/>
          <w:sz w:val="36"/>
          <w:szCs w:val="36"/>
          <w:rtl/>
        </w:rPr>
        <w:t>-الطبعة الثالثة 1398إلى1978.</w:t>
      </w:r>
      <w:r>
        <w:rPr>
          <w:rFonts w:hint="cs"/>
          <w:sz w:val="36"/>
          <w:szCs w:val="36"/>
          <w:rtl/>
        </w:rPr>
        <w:t>.</w:t>
      </w:r>
    </w:p>
    <w:p w:rsidR="00246CDE" w:rsidRDefault="00154F0C" w:rsidP="00AF3916">
      <w:pPr>
        <w:pStyle w:val="a"/>
        <w:tabs>
          <w:tab w:val="right" w:pos="6866"/>
        </w:tabs>
        <w:jc w:val="left"/>
        <w:rPr>
          <w:rFonts w:cs="Simplified Arabic"/>
          <w:sz w:val="36"/>
          <w:szCs w:val="36"/>
          <w:rtl/>
        </w:rPr>
      </w:pPr>
      <w:r>
        <w:rPr>
          <w:rFonts w:hint="cs"/>
          <w:sz w:val="36"/>
          <w:szCs w:val="36"/>
          <w:rtl/>
        </w:rPr>
        <w:lastRenderedPageBreak/>
        <w:t>2- ظهير يوسف-</w:t>
      </w:r>
      <w:r w:rsidR="00AF3916" w:rsidRPr="00AF3916">
        <w:rPr>
          <w:rFonts w:cs="Simplified Arabic" w:hint="cs"/>
          <w:b/>
          <w:bCs/>
          <w:sz w:val="54"/>
          <w:szCs w:val="54"/>
          <w:rtl/>
        </w:rPr>
        <w:t xml:space="preserve"> </w:t>
      </w:r>
      <w:r w:rsidR="00AF3916" w:rsidRPr="00AF3916">
        <w:rPr>
          <w:rFonts w:cs="Simplified Arabic" w:hint="cs"/>
          <w:b/>
          <w:bCs/>
          <w:sz w:val="36"/>
          <w:szCs w:val="36"/>
          <w:rtl/>
        </w:rPr>
        <w:t>طرق تـدريس الثـقافة</w:t>
      </w:r>
      <w:r w:rsidR="00AF3916" w:rsidRPr="00AF3916">
        <w:rPr>
          <w:rFonts w:cs="Simplified Arabic"/>
          <w:b/>
          <w:bCs/>
          <w:sz w:val="36"/>
          <w:szCs w:val="36"/>
        </w:rPr>
        <w:t xml:space="preserve"> </w:t>
      </w:r>
      <w:r w:rsidR="00AF3916" w:rsidRPr="00AF3916">
        <w:rPr>
          <w:rFonts w:cs="Simplified Arabic" w:hint="cs"/>
          <w:b/>
          <w:bCs/>
          <w:sz w:val="36"/>
          <w:szCs w:val="36"/>
          <w:rtl/>
        </w:rPr>
        <w:t>الإسلامية لغيرالناطقين باللغة العربية "المدارس الثـانوية في نيجيريا ولاية كـنو انمـوذجـا</w:t>
      </w:r>
      <w:r w:rsidR="00AF3916" w:rsidRPr="00AF3916">
        <w:rPr>
          <w:rFonts w:cs="Simplified Arabic" w:hint="cs"/>
          <w:sz w:val="36"/>
          <w:szCs w:val="36"/>
          <w:rtl/>
        </w:rPr>
        <w:t>" بحث قدم لنيل درجة الماجستير في علم اللغة التطبيقي-وذلك في سنة :2013.</w:t>
      </w:r>
    </w:p>
    <w:p w:rsidR="007178D0" w:rsidRDefault="007178D0" w:rsidP="00AF3916">
      <w:pPr>
        <w:pStyle w:val="a"/>
        <w:tabs>
          <w:tab w:val="right" w:pos="6866"/>
        </w:tabs>
        <w:jc w:val="left"/>
        <w:rPr>
          <w:rFonts w:cs="Simplified Arabic"/>
          <w:sz w:val="36"/>
          <w:szCs w:val="36"/>
          <w:rtl/>
        </w:rPr>
      </w:pPr>
      <w:r>
        <w:rPr>
          <w:rFonts w:cs="Simplified Arabic" w:hint="cs"/>
          <w:sz w:val="36"/>
          <w:szCs w:val="36"/>
          <w:rtl/>
        </w:rPr>
        <w:t>3-</w:t>
      </w:r>
      <w:r w:rsidR="00246CDE">
        <w:rPr>
          <w:rFonts w:cs="Simplified Arabic" w:hint="cs"/>
          <w:sz w:val="36"/>
          <w:szCs w:val="36"/>
          <w:rtl/>
        </w:rPr>
        <w:t xml:space="preserve">علي أبوبكر </w:t>
      </w:r>
      <w:r w:rsidR="00246CDE">
        <w:rPr>
          <w:rFonts w:cs="Simplified Arabic"/>
          <w:sz w:val="36"/>
          <w:szCs w:val="36"/>
          <w:rtl/>
        </w:rPr>
        <w:t>–</w:t>
      </w:r>
      <w:r w:rsidR="00246CDE">
        <w:rPr>
          <w:rFonts w:cs="Simplified Arabic" w:hint="cs"/>
          <w:sz w:val="36"/>
          <w:szCs w:val="36"/>
          <w:rtl/>
        </w:rPr>
        <w:t xml:space="preserve"> </w:t>
      </w:r>
      <w:r w:rsidR="00246CDE" w:rsidRPr="00626B7D">
        <w:rPr>
          <w:rFonts w:cs="Simplified Arabic" w:hint="cs"/>
          <w:b/>
          <w:bCs/>
          <w:sz w:val="36"/>
          <w:szCs w:val="36"/>
          <w:rtl/>
        </w:rPr>
        <w:t>الثقافة العربية في نيجيريا</w:t>
      </w:r>
      <w:r w:rsidR="00246CDE">
        <w:rPr>
          <w:rFonts w:cs="Simplified Arabic" w:hint="cs"/>
          <w:sz w:val="36"/>
          <w:szCs w:val="36"/>
          <w:rtl/>
        </w:rPr>
        <w:t>-</w:t>
      </w:r>
      <w:r>
        <w:rPr>
          <w:rFonts w:cs="Simplified Arabic" w:hint="cs"/>
          <w:sz w:val="36"/>
          <w:szCs w:val="36"/>
          <w:rtl/>
        </w:rPr>
        <w:t>الطبعة أولى-من1750إلى1960.</w:t>
      </w:r>
    </w:p>
    <w:p w:rsidR="00BE02D8" w:rsidRDefault="007178D0" w:rsidP="00106677">
      <w:pPr>
        <w:pStyle w:val="a"/>
        <w:tabs>
          <w:tab w:val="right" w:pos="6866"/>
        </w:tabs>
        <w:jc w:val="left"/>
        <w:rPr>
          <w:rFonts w:cs="Simplified Arabic"/>
          <w:sz w:val="36"/>
          <w:szCs w:val="36"/>
          <w:rtl/>
        </w:rPr>
      </w:pPr>
      <w:r>
        <w:rPr>
          <w:rFonts w:cs="Simplified Arabic" w:hint="cs"/>
          <w:sz w:val="36"/>
          <w:szCs w:val="36"/>
          <w:rtl/>
        </w:rPr>
        <w:t>4-</w:t>
      </w:r>
      <w:r w:rsidR="00106677" w:rsidRPr="00106677">
        <w:rPr>
          <w:rFonts w:cs="Simplified Arabic" w:hint="cs"/>
          <w:sz w:val="36"/>
          <w:szCs w:val="36"/>
          <w:rtl/>
        </w:rPr>
        <w:t xml:space="preserve"> </w:t>
      </w:r>
      <w:r w:rsidR="00106677">
        <w:rPr>
          <w:rFonts w:cs="Simplified Arabic" w:hint="cs"/>
          <w:sz w:val="36"/>
          <w:szCs w:val="36"/>
          <w:rtl/>
        </w:rPr>
        <w:t xml:space="preserve">كمال محمد عبيد </w:t>
      </w:r>
      <w:r w:rsidR="00106677">
        <w:rPr>
          <w:rFonts w:cs="Simplified Arabic"/>
          <w:sz w:val="36"/>
          <w:szCs w:val="36"/>
          <w:rtl/>
        </w:rPr>
        <w:t>–</w:t>
      </w:r>
      <w:r w:rsidR="00106677">
        <w:rPr>
          <w:rFonts w:cs="Simplified Arabic" w:hint="cs"/>
          <w:sz w:val="36"/>
          <w:szCs w:val="36"/>
          <w:rtl/>
        </w:rPr>
        <w:t xml:space="preserve"> </w:t>
      </w:r>
      <w:r w:rsidR="00106677" w:rsidRPr="00626B7D">
        <w:rPr>
          <w:rFonts w:cs="Simplified Arabic" w:hint="cs"/>
          <w:b/>
          <w:bCs/>
          <w:sz w:val="36"/>
          <w:szCs w:val="36"/>
          <w:rtl/>
        </w:rPr>
        <w:t>رسالة إلى الشباب المسلم في أفريقيا,سلسلة رسائل المجتمع"</w:t>
      </w:r>
      <w:r w:rsidR="00106677">
        <w:rPr>
          <w:rFonts w:cs="Simplified Arabic" w:hint="cs"/>
          <w:sz w:val="36"/>
          <w:szCs w:val="36"/>
          <w:rtl/>
        </w:rPr>
        <w:t xml:space="preserve"> العدد 2 </w:t>
      </w:r>
      <w:r w:rsidR="00106677">
        <w:rPr>
          <w:rFonts w:cs="Simplified Arabic"/>
          <w:sz w:val="36"/>
          <w:szCs w:val="36"/>
          <w:rtl/>
        </w:rPr>
        <w:t>–</w:t>
      </w:r>
      <w:r w:rsidR="00106677">
        <w:rPr>
          <w:rFonts w:cs="Simplified Arabic" w:hint="cs"/>
          <w:sz w:val="36"/>
          <w:szCs w:val="36"/>
          <w:rtl/>
        </w:rPr>
        <w:t>جمادى الآخر 1422.</w:t>
      </w:r>
    </w:p>
    <w:p w:rsidR="00106677" w:rsidRDefault="00BE02D8" w:rsidP="00106677">
      <w:pPr>
        <w:pStyle w:val="a"/>
        <w:tabs>
          <w:tab w:val="right" w:pos="6866"/>
        </w:tabs>
        <w:jc w:val="left"/>
        <w:rPr>
          <w:rFonts w:cs="Simplified Arabic"/>
          <w:sz w:val="36"/>
          <w:szCs w:val="36"/>
          <w:rtl/>
        </w:rPr>
      </w:pPr>
      <w:r>
        <w:rPr>
          <w:rFonts w:cs="Simplified Arabic" w:hint="cs"/>
          <w:sz w:val="36"/>
          <w:szCs w:val="36"/>
          <w:rtl/>
        </w:rPr>
        <w:t>5-</w:t>
      </w:r>
      <w:r w:rsidR="00106677" w:rsidRPr="00106677">
        <w:rPr>
          <w:rFonts w:hint="cs"/>
          <w:sz w:val="36"/>
          <w:szCs w:val="36"/>
          <w:rtl/>
        </w:rPr>
        <w:t xml:space="preserve"> </w:t>
      </w:r>
      <w:r w:rsidR="00106677">
        <w:rPr>
          <w:rFonts w:hint="cs"/>
          <w:sz w:val="36"/>
          <w:szCs w:val="36"/>
          <w:rtl/>
        </w:rPr>
        <w:t>نصر بن محمد بن أحمد بن إبراهيم (الفقيه) السمر قندي الحنفي "</w:t>
      </w:r>
      <w:r w:rsidR="00106677" w:rsidRPr="00626B7D">
        <w:rPr>
          <w:rFonts w:hint="cs"/>
          <w:b/>
          <w:bCs/>
          <w:sz w:val="36"/>
          <w:szCs w:val="36"/>
          <w:rtl/>
        </w:rPr>
        <w:t>تنبيه الغافلين في الموعظة بأحاديث سيد الأنبياء والمرسلين</w:t>
      </w:r>
      <w:r w:rsidR="00106677">
        <w:rPr>
          <w:rFonts w:hint="cs"/>
          <w:b/>
          <w:bCs/>
          <w:sz w:val="36"/>
          <w:szCs w:val="36"/>
          <w:rtl/>
        </w:rPr>
        <w:t>"</w:t>
      </w:r>
      <w:r w:rsidR="00106677">
        <w:rPr>
          <w:rFonts w:hint="cs"/>
          <w:sz w:val="36"/>
          <w:szCs w:val="36"/>
          <w:rtl/>
        </w:rPr>
        <w:t>-دار الفكر .</w:t>
      </w:r>
    </w:p>
    <w:p w:rsidR="00BE02D8" w:rsidRDefault="00BE02D8" w:rsidP="00106677">
      <w:pPr>
        <w:pStyle w:val="a"/>
        <w:tabs>
          <w:tab w:val="right" w:pos="6866"/>
        </w:tabs>
        <w:jc w:val="left"/>
        <w:rPr>
          <w:rFonts w:cs="Simplified Arabic"/>
          <w:sz w:val="36"/>
          <w:szCs w:val="36"/>
          <w:rtl/>
        </w:rPr>
      </w:pPr>
    </w:p>
    <w:p w:rsidR="00AF3916" w:rsidRPr="00AF3916" w:rsidRDefault="00AF3916" w:rsidP="00BE02D8">
      <w:pPr>
        <w:pStyle w:val="a"/>
        <w:tabs>
          <w:tab w:val="right" w:pos="6866"/>
        </w:tabs>
        <w:ind w:left="825"/>
        <w:jc w:val="left"/>
        <w:rPr>
          <w:rFonts w:cs="Simplified Arabic"/>
          <w:b/>
          <w:bCs/>
          <w:sz w:val="36"/>
          <w:szCs w:val="36"/>
          <w:rtl/>
        </w:rPr>
      </w:pPr>
    </w:p>
    <w:p w:rsidR="00154F0C" w:rsidRPr="00AF3916" w:rsidRDefault="00154F0C" w:rsidP="00AF3916">
      <w:pPr>
        <w:ind w:left="450"/>
        <w:jc w:val="center"/>
        <w:rPr>
          <w:sz w:val="36"/>
          <w:szCs w:val="36"/>
        </w:rPr>
      </w:pPr>
    </w:p>
    <w:sectPr w:rsidR="00154F0C" w:rsidRPr="00AF3916" w:rsidSect="002D4270">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D10" w:rsidRDefault="007E6D10" w:rsidP="00773D34">
      <w:pPr>
        <w:spacing w:after="0" w:line="240" w:lineRule="auto"/>
      </w:pPr>
      <w:r>
        <w:separator/>
      </w:r>
    </w:p>
  </w:endnote>
  <w:endnote w:type="continuationSeparator" w:id="0">
    <w:p w:rsidR="007E6D10" w:rsidRDefault="007E6D10" w:rsidP="00773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T Bold Heading">
    <w:altName w:val="Times New Roman"/>
    <w:charset w:val="B2"/>
    <w:family w:val="auto"/>
    <w:pitch w:val="variable"/>
    <w:sig w:usb0="00002000"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286663"/>
      <w:docPartObj>
        <w:docPartGallery w:val="Page Numbers (Bottom of Page)"/>
        <w:docPartUnique/>
      </w:docPartObj>
    </w:sdtPr>
    <w:sdtEndPr>
      <w:rPr>
        <w:noProof/>
      </w:rPr>
    </w:sdtEndPr>
    <w:sdtContent>
      <w:p w:rsidR="00097425" w:rsidRDefault="00097425">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097425" w:rsidRDefault="00097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D10" w:rsidRDefault="007E6D10" w:rsidP="00773D34">
      <w:pPr>
        <w:spacing w:after="0" w:line="240" w:lineRule="auto"/>
      </w:pPr>
      <w:r>
        <w:separator/>
      </w:r>
    </w:p>
  </w:footnote>
  <w:footnote w:type="continuationSeparator" w:id="0">
    <w:p w:rsidR="007E6D10" w:rsidRDefault="007E6D10" w:rsidP="00773D34">
      <w:pPr>
        <w:spacing w:after="0" w:line="240" w:lineRule="auto"/>
      </w:pPr>
      <w:r>
        <w:continuationSeparator/>
      </w:r>
    </w:p>
  </w:footnote>
  <w:footnote w:id="1">
    <w:p w:rsidR="00A31451" w:rsidRDefault="00A31451">
      <w:pPr>
        <w:pStyle w:val="FootnoteText"/>
        <w:rPr>
          <w:rtl/>
        </w:rPr>
      </w:pPr>
      <w:r>
        <w:rPr>
          <w:rStyle w:val="FootnoteReference"/>
        </w:rPr>
        <w:footnoteRef/>
      </w:r>
      <w:r>
        <w:t xml:space="preserve"> </w:t>
      </w:r>
      <w:r>
        <w:rPr>
          <w:rFonts w:hint="cs"/>
          <w:rtl/>
        </w:rPr>
        <w:t>المتقدمون والمتأخرين</w:t>
      </w:r>
      <w:r w:rsidR="001C3013">
        <w:rPr>
          <w:rFonts w:hint="cs"/>
          <w:rtl/>
        </w:rPr>
        <w:t>: يعني "الناس"</w:t>
      </w:r>
      <w:r>
        <w:rPr>
          <w:rFonts w:hint="cs"/>
          <w:rtl/>
        </w:rPr>
        <w:t>.</w:t>
      </w:r>
    </w:p>
  </w:footnote>
  <w:footnote w:id="2">
    <w:p w:rsidR="00A31451" w:rsidRDefault="00A31451">
      <w:pPr>
        <w:pStyle w:val="FootnoteText"/>
        <w:rPr>
          <w:rtl/>
        </w:rPr>
      </w:pPr>
      <w:r>
        <w:rPr>
          <w:rStyle w:val="FootnoteReference"/>
        </w:rPr>
        <w:footnoteRef/>
      </w:r>
      <w:r>
        <w:rPr>
          <w:rFonts w:hint="cs"/>
          <w:rtl/>
        </w:rPr>
        <w:t>,ونصير بن يحيي,وأبي نصر ابن سلام.</w:t>
      </w:r>
      <w:r>
        <w:t xml:space="preserve"> </w:t>
      </w:r>
      <w:r>
        <w:rPr>
          <w:rFonts w:hint="cs"/>
          <w:rtl/>
        </w:rPr>
        <w:t xml:space="preserve">  مثل:عصام بن يوسف</w:t>
      </w:r>
    </w:p>
  </w:footnote>
  <w:footnote w:id="3">
    <w:p w:rsidR="00650E0D" w:rsidRDefault="00650E0D">
      <w:pPr>
        <w:pStyle w:val="FootnoteText"/>
        <w:rPr>
          <w:rtl/>
        </w:rPr>
      </w:pPr>
      <w:r>
        <w:rPr>
          <w:rStyle w:val="FootnoteReference"/>
        </w:rPr>
        <w:footnoteRef/>
      </w:r>
      <w:r>
        <w:rPr>
          <w:rFonts w:hint="cs"/>
          <w:rtl/>
        </w:rPr>
        <w:t>الفقي</w:t>
      </w:r>
      <w:r w:rsidR="0057429F">
        <w:rPr>
          <w:rFonts w:hint="cs"/>
          <w:rtl/>
        </w:rPr>
        <w:t xml:space="preserve">ه </w:t>
      </w:r>
      <w:r w:rsidR="0057429F">
        <w:rPr>
          <w:rFonts w:hint="cs"/>
          <w:rtl/>
        </w:rPr>
        <w:t>السمر قندي الحنفي-"تنمية الفاف</w:t>
      </w:r>
      <w:r>
        <w:rPr>
          <w:rFonts w:hint="cs"/>
          <w:rtl/>
        </w:rPr>
        <w:t>لين في الموعظة بأحاديث سيد الأنبياء والمرسلين" دار الفكر ص-349.</w:t>
      </w:r>
      <w:r>
        <w:t xml:space="preserve"> </w:t>
      </w:r>
      <w:r>
        <w:rPr>
          <w:rFonts w:hint="cs"/>
          <w:rtl/>
        </w:rPr>
        <w:t xml:space="preserve"> نصر بن محمد بن احمد بن إبراهيم</w:t>
      </w:r>
    </w:p>
  </w:footnote>
  <w:footnote w:id="4">
    <w:p w:rsidR="00C268B5" w:rsidRPr="00C268B5" w:rsidRDefault="00C268B5">
      <w:pPr>
        <w:pStyle w:val="FootnoteText"/>
        <w:rPr>
          <w:rtl/>
        </w:rPr>
      </w:pPr>
      <w:r>
        <w:rPr>
          <w:rStyle w:val="FootnoteReference"/>
        </w:rPr>
        <w:footnoteRef/>
      </w:r>
      <w:r>
        <w:t xml:space="preserve"> </w:t>
      </w:r>
      <w:r>
        <w:rPr>
          <w:rFonts w:hint="cs"/>
          <w:rtl/>
        </w:rPr>
        <w:t xml:space="preserve">ظهير </w:t>
      </w:r>
      <w:r>
        <w:rPr>
          <w:rFonts w:hint="cs"/>
          <w:rtl/>
        </w:rPr>
        <w:t xml:space="preserve">يوسف </w:t>
      </w:r>
      <w:r>
        <w:rPr>
          <w:rtl/>
        </w:rPr>
        <w:t>–</w:t>
      </w:r>
      <w:r>
        <w:rPr>
          <w:rFonts w:hint="cs"/>
          <w:rtl/>
        </w:rPr>
        <w:t>طرق تدريس الثقافة العربية الإسلامية لغير الناطقين باللغة العربية "المدارس الثانوية في نيجيريا ولاية كنو انموذجا"بحث مقدم لنيل درجة الماجستير في علم اللغة التطبيقي- ج</w:t>
      </w:r>
      <w:r w:rsidR="00F65EE6">
        <w:rPr>
          <w:rFonts w:hint="cs"/>
          <w:rtl/>
        </w:rPr>
        <w:t>امعة افريقية العالمية "سودان"ب</w:t>
      </w:r>
      <w:r>
        <w:rPr>
          <w:rFonts w:hint="cs"/>
          <w:rtl/>
        </w:rPr>
        <w:t>تصرف-ص:17إلى19.</w:t>
      </w:r>
    </w:p>
  </w:footnote>
  <w:footnote w:id="5">
    <w:p w:rsidR="00D90390" w:rsidRDefault="00D90390" w:rsidP="00D90390">
      <w:pPr>
        <w:pStyle w:val="FootnoteText"/>
        <w:rPr>
          <w:rtl/>
        </w:rPr>
      </w:pPr>
      <w:r>
        <w:rPr>
          <w:rStyle w:val="FootnoteReference"/>
        </w:rPr>
        <w:footnoteRef/>
      </w:r>
      <w:r>
        <w:rPr>
          <w:rFonts w:hint="cs"/>
          <w:rtl/>
        </w:rPr>
        <w:t>- معنى التفنن هو أن يجمع العالم بين علم أصول الدين، والشريعة، واللغة.</w:t>
      </w:r>
    </w:p>
  </w:footnote>
  <w:footnote w:id="6">
    <w:p w:rsidR="00D90390" w:rsidRDefault="00D90390" w:rsidP="00D90390">
      <w:pPr>
        <w:pStyle w:val="FootnoteText"/>
        <w:rPr>
          <w:rtl/>
        </w:rPr>
      </w:pPr>
      <w:r>
        <w:rPr>
          <w:rStyle w:val="FootnoteReference"/>
        </w:rPr>
        <w:footnoteRef/>
      </w:r>
      <w:r>
        <w:rPr>
          <w:rFonts w:hint="cs"/>
          <w:rtl/>
        </w:rPr>
        <w:t xml:space="preserve">- </w:t>
      </w:r>
      <w:r>
        <w:rPr>
          <w:rFonts w:hint="cs"/>
          <w:rtl/>
        </w:rPr>
        <w:t xml:space="preserve">التخصص </w:t>
      </w:r>
      <w:r>
        <w:rPr>
          <w:rtl/>
        </w:rPr>
        <w:t>–</w:t>
      </w:r>
      <w:r>
        <w:rPr>
          <w:rFonts w:hint="cs"/>
          <w:rtl/>
        </w:rPr>
        <w:t xml:space="preserve"> هو مقدرته على تدريس واحد من أقسام الثلاثة، أصول الدين أو الشريعة أو اللغة.</w:t>
      </w:r>
    </w:p>
  </w:footnote>
  <w:footnote w:id="7">
    <w:p w:rsidR="00D90390" w:rsidRDefault="00D90390" w:rsidP="00D90390">
      <w:pPr>
        <w:pStyle w:val="FootnoteText"/>
        <w:rPr>
          <w:rtl/>
        </w:rPr>
      </w:pPr>
      <w:r>
        <w:rPr>
          <w:rStyle w:val="FootnoteReference"/>
        </w:rPr>
        <w:footnoteRef/>
      </w:r>
      <w:r w:rsidR="00887F42">
        <w:rPr>
          <w:rFonts w:hint="cs"/>
          <w:rtl/>
        </w:rPr>
        <w:t xml:space="preserve">- </w:t>
      </w:r>
      <w:r w:rsidR="00887F42">
        <w:rPr>
          <w:rFonts w:hint="cs"/>
          <w:rtl/>
        </w:rPr>
        <w:t>اسم حارة في ولاية كنو</w:t>
      </w:r>
      <w:r>
        <w:rPr>
          <w:rFonts w:hint="cs"/>
          <w:rtl/>
        </w:rPr>
        <w:t>، مشهورة في فقه المالكي.</w:t>
      </w:r>
    </w:p>
  </w:footnote>
  <w:footnote w:id="8">
    <w:p w:rsidR="00D90390" w:rsidRDefault="00D90390" w:rsidP="00D90390">
      <w:pPr>
        <w:pStyle w:val="FootnoteText"/>
        <w:rPr>
          <w:rtl/>
        </w:rPr>
      </w:pPr>
      <w:r>
        <w:rPr>
          <w:rStyle w:val="FootnoteReference"/>
        </w:rPr>
        <w:footnoteRef/>
      </w:r>
      <w:r>
        <w:rPr>
          <w:rFonts w:hint="cs"/>
          <w:rtl/>
        </w:rPr>
        <w:t xml:space="preserve">- </w:t>
      </w:r>
      <w:r>
        <w:rPr>
          <w:rFonts w:hint="cs"/>
          <w:rtl/>
        </w:rPr>
        <w:t>علي أبوبكر ، مرجع سابق،</w:t>
      </w:r>
      <w:r w:rsidR="00F65EE6">
        <w:rPr>
          <w:rFonts w:hint="cs"/>
          <w:rtl/>
        </w:rPr>
        <w:t xml:space="preserve"> بتصرف</w:t>
      </w:r>
      <w:r>
        <w:rPr>
          <w:rFonts w:hint="cs"/>
          <w:rtl/>
        </w:rPr>
        <w:t xml:space="preserve"> ص156.</w:t>
      </w:r>
    </w:p>
  </w:footnote>
  <w:footnote w:id="9">
    <w:p w:rsidR="00D90390" w:rsidRDefault="00D90390" w:rsidP="00D90390">
      <w:pPr>
        <w:pStyle w:val="FootnoteText"/>
      </w:pPr>
      <w:r>
        <w:rPr>
          <w:rStyle w:val="FootnoteReference"/>
        </w:rPr>
        <w:footnoteRef/>
      </w:r>
      <w:r>
        <w:rPr>
          <w:rFonts w:hint="cs"/>
          <w:rtl/>
        </w:rPr>
        <w:t xml:space="preserve">- </w:t>
      </w:r>
      <w:r>
        <w:rPr>
          <w:rFonts w:hint="cs"/>
          <w:rtl/>
        </w:rPr>
        <w:t>نفس المرجع، ص: 156</w:t>
      </w:r>
    </w:p>
  </w:footnote>
  <w:footnote w:id="10">
    <w:p w:rsidR="00D90390" w:rsidRDefault="00D90390" w:rsidP="00D90390">
      <w:pPr>
        <w:pStyle w:val="FootnoteText"/>
        <w:rPr>
          <w:rtl/>
        </w:rPr>
      </w:pPr>
      <w:r>
        <w:rPr>
          <w:rStyle w:val="FootnoteReference"/>
        </w:rPr>
        <w:footnoteRef/>
      </w:r>
      <w:r>
        <w:rPr>
          <w:rFonts w:hint="cs"/>
          <w:rtl/>
        </w:rPr>
        <w:t xml:space="preserve">- </w:t>
      </w:r>
      <w:r>
        <w:rPr>
          <w:rFonts w:hint="cs"/>
          <w:rtl/>
        </w:rPr>
        <w:t xml:space="preserve">غسركموا </w:t>
      </w:r>
      <w:proofErr w:type="spellStart"/>
      <w:r>
        <w:t>Gazargamu</w:t>
      </w:r>
      <w:proofErr w:type="spellEnd"/>
    </w:p>
  </w:footnote>
  <w:footnote w:id="11">
    <w:p w:rsidR="00D90390" w:rsidRDefault="00D90390" w:rsidP="00D90390">
      <w:pPr>
        <w:pStyle w:val="FootnoteText"/>
        <w:rPr>
          <w:rtl/>
        </w:rPr>
      </w:pPr>
      <w:r>
        <w:rPr>
          <w:rStyle w:val="FootnoteReference"/>
        </w:rPr>
        <w:footnoteRef/>
      </w:r>
      <w:r>
        <w:rPr>
          <w:rFonts w:hint="cs"/>
          <w:rtl/>
        </w:rPr>
        <w:t xml:space="preserve">- علي أبوبكر </w:t>
      </w:r>
      <w:r>
        <w:rPr>
          <w:rtl/>
        </w:rPr>
        <w:t>–</w:t>
      </w:r>
      <w:r>
        <w:rPr>
          <w:rFonts w:hint="cs"/>
          <w:rtl/>
        </w:rPr>
        <w:t xml:space="preserve"> مرجع سابق، ص169-171.</w:t>
      </w:r>
    </w:p>
  </w:footnote>
  <w:footnote w:id="12">
    <w:p w:rsidR="00D90390" w:rsidRDefault="00D90390" w:rsidP="00D90390">
      <w:pPr>
        <w:pStyle w:val="FootnoteText"/>
      </w:pPr>
      <w:r>
        <w:rPr>
          <w:rStyle w:val="FootnoteReference"/>
        </w:rPr>
        <w:footnoteRef/>
      </w:r>
      <w:r>
        <w:rPr>
          <w:rFonts w:hint="cs"/>
          <w:rtl/>
        </w:rPr>
        <w:t xml:space="preserve">- </w:t>
      </w:r>
      <w:r>
        <w:rPr>
          <w:rFonts w:hint="cs"/>
          <w:rtl/>
        </w:rPr>
        <w:t xml:space="preserve">سلي </w:t>
      </w:r>
      <w:r>
        <w:rPr>
          <w:rtl/>
        </w:rPr>
        <w:t>–</w:t>
      </w:r>
      <w:r>
        <w:rPr>
          <w:rFonts w:hint="cs"/>
          <w:rtl/>
        </w:rPr>
        <w:t xml:space="preserve"> سليمان.</w:t>
      </w:r>
    </w:p>
  </w:footnote>
  <w:footnote w:id="13">
    <w:p w:rsidR="00D90390" w:rsidRDefault="00D90390" w:rsidP="00D90390">
      <w:pPr>
        <w:pStyle w:val="FootnoteText"/>
      </w:pPr>
      <w:r>
        <w:rPr>
          <w:rStyle w:val="FootnoteReference"/>
        </w:rPr>
        <w:footnoteRef/>
      </w:r>
      <w:r>
        <w:rPr>
          <w:rFonts w:hint="cs"/>
          <w:rtl/>
        </w:rPr>
        <w:t xml:space="preserve">- </w:t>
      </w:r>
      <w:r>
        <w:rPr>
          <w:rFonts w:hint="cs"/>
          <w:rtl/>
        </w:rPr>
        <w:t>علي أبو بكر ، المرجع السابق.</w:t>
      </w:r>
    </w:p>
  </w:footnote>
  <w:footnote w:id="14">
    <w:p w:rsidR="00D90390" w:rsidRDefault="00D90390" w:rsidP="00D90390">
      <w:pPr>
        <w:pStyle w:val="FootnoteText"/>
        <w:rPr>
          <w:rtl/>
        </w:rPr>
      </w:pPr>
      <w:r>
        <w:rPr>
          <w:rStyle w:val="FootnoteReference"/>
        </w:rPr>
        <w:footnoteRef/>
      </w:r>
      <w:r>
        <w:rPr>
          <w:rFonts w:hint="cs"/>
          <w:rtl/>
        </w:rPr>
        <w:t xml:space="preserve">- </w:t>
      </w:r>
      <w:r>
        <w:rPr>
          <w:rFonts w:hint="cs"/>
          <w:rtl/>
        </w:rPr>
        <w:t xml:space="preserve">زاريا </w:t>
      </w:r>
      <w:r>
        <w:rPr>
          <w:rtl/>
        </w:rPr>
        <w:t>–</w:t>
      </w:r>
      <w:r>
        <w:rPr>
          <w:rFonts w:hint="cs"/>
          <w:rtl/>
        </w:rPr>
        <w:t xml:space="preserve"> اسم محلية في ولاية كدونا.- </w:t>
      </w:r>
    </w:p>
  </w:footnote>
  <w:footnote w:id="15">
    <w:p w:rsidR="002D7D8B" w:rsidRDefault="002D7D8B" w:rsidP="002D7D8B">
      <w:pPr>
        <w:pStyle w:val="FootnoteText"/>
        <w:rPr>
          <w:rtl/>
        </w:rPr>
      </w:pPr>
      <w:r>
        <w:rPr>
          <w:rStyle w:val="FootnoteReference"/>
        </w:rPr>
        <w:footnoteRef/>
      </w:r>
      <w:r>
        <w:rPr>
          <w:rFonts w:hint="cs"/>
          <w:rtl/>
        </w:rPr>
        <w:t xml:space="preserve">- </w:t>
      </w:r>
      <w:r>
        <w:rPr>
          <w:rFonts w:hint="cs"/>
          <w:rtl/>
        </w:rPr>
        <w:t>آدم عبد الله إلورى ، الإسلام في نيجيريا والشيخ عثمان بن فؤدي، الطبعة الثالثة، 1398هـ-1978م، ص53.</w:t>
      </w:r>
    </w:p>
  </w:footnote>
  <w:footnote w:id="16">
    <w:p w:rsidR="00A7740D" w:rsidRPr="00A7740D" w:rsidRDefault="00A7740D">
      <w:pPr>
        <w:pStyle w:val="FootnoteText"/>
        <w:rPr>
          <w:rtl/>
        </w:rPr>
      </w:pPr>
      <w:r>
        <w:rPr>
          <w:rStyle w:val="FootnoteReference"/>
        </w:rPr>
        <w:footnoteRef/>
      </w:r>
      <w:r>
        <w:t xml:space="preserve"> </w:t>
      </w:r>
      <w:r>
        <w:rPr>
          <w:rFonts w:hint="cs"/>
          <w:rtl/>
        </w:rPr>
        <w:t xml:space="preserve">ظهير </w:t>
      </w:r>
      <w:r>
        <w:rPr>
          <w:rFonts w:hint="cs"/>
          <w:rtl/>
        </w:rPr>
        <w:t xml:space="preserve">يوسف </w:t>
      </w:r>
      <w:r>
        <w:rPr>
          <w:rtl/>
        </w:rPr>
        <w:t>–</w:t>
      </w:r>
      <w:r>
        <w:rPr>
          <w:rFonts w:hint="cs"/>
          <w:rtl/>
        </w:rPr>
        <w:t>مرجع سابق</w:t>
      </w:r>
      <w:r w:rsidR="00D315AD">
        <w:rPr>
          <w:rFonts w:hint="cs"/>
          <w:rtl/>
        </w:rPr>
        <w:t>-ص:25الى26</w:t>
      </w:r>
    </w:p>
  </w:footnote>
  <w:footnote w:id="17">
    <w:p w:rsidR="00D70802" w:rsidRDefault="00D70802" w:rsidP="00D70802">
      <w:pPr>
        <w:pStyle w:val="FootnoteText"/>
        <w:rPr>
          <w:rtl/>
        </w:rPr>
      </w:pPr>
      <w:r>
        <w:rPr>
          <w:rStyle w:val="FootnoteReference"/>
        </w:rPr>
        <w:footnoteRef/>
      </w:r>
      <w:r>
        <w:t xml:space="preserve"> </w:t>
      </w:r>
      <w:r>
        <w:rPr>
          <w:rFonts w:hint="cs"/>
          <w:rtl/>
        </w:rPr>
        <w:t xml:space="preserve">كمال محمد عبيد-" بالتصرف" رسالة إلى الشباب المسلم في افريقيا "سلسلة رسائل المجتمع" العدد2 </w:t>
      </w:r>
      <w:r>
        <w:rPr>
          <w:rtl/>
        </w:rPr>
        <w:t>–</w:t>
      </w:r>
      <w:r>
        <w:rPr>
          <w:rFonts w:hint="cs"/>
          <w:rtl/>
        </w:rPr>
        <w:t xml:space="preserve"> جمادي الآخر 1422هجري,ص- 35 الي 32.</w:t>
      </w:r>
    </w:p>
  </w:footnote>
  <w:footnote w:id="18">
    <w:p w:rsidR="00190D5C" w:rsidRPr="00190D5C" w:rsidRDefault="00190D5C">
      <w:pPr>
        <w:pStyle w:val="FootnoteText"/>
        <w:rPr>
          <w:rtl/>
        </w:rPr>
      </w:pPr>
      <w:r>
        <w:rPr>
          <w:rStyle w:val="FootnoteReference"/>
        </w:rPr>
        <w:footnoteRef/>
      </w:r>
      <w:r>
        <w:t xml:space="preserve"> </w:t>
      </w:r>
      <w:r>
        <w:rPr>
          <w:rFonts w:hint="cs"/>
          <w:rtl/>
        </w:rPr>
        <w:t xml:space="preserve">ظهير </w:t>
      </w:r>
      <w:r>
        <w:rPr>
          <w:rFonts w:hint="cs"/>
          <w:rtl/>
        </w:rPr>
        <w:t xml:space="preserve">يوسف </w:t>
      </w:r>
      <w:r>
        <w:rPr>
          <w:rtl/>
        </w:rPr>
        <w:t>–</w:t>
      </w:r>
      <w:r>
        <w:rPr>
          <w:rFonts w:hint="cs"/>
          <w:rtl/>
        </w:rPr>
        <w:t>مرجع سابق ص:32.</w:t>
      </w:r>
    </w:p>
  </w:footnote>
  <w:footnote w:id="19">
    <w:p w:rsidR="00AA3131" w:rsidRDefault="00AA3131" w:rsidP="00AA3131">
      <w:pPr>
        <w:pStyle w:val="FootnoteText"/>
        <w:rPr>
          <w:rtl/>
        </w:rPr>
      </w:pPr>
      <w:r>
        <w:rPr>
          <w:rStyle w:val="FootnoteReference"/>
        </w:rPr>
        <w:footnoteRef/>
      </w:r>
      <w:r>
        <w:rPr>
          <w:rFonts w:hint="cs"/>
          <w:rtl/>
        </w:rPr>
        <w:t xml:space="preserve">- </w:t>
      </w:r>
      <w:r>
        <w:rPr>
          <w:rFonts w:hint="cs"/>
          <w:rtl/>
        </w:rPr>
        <w:t>آدم عبد الله الإلورى، مرجع سابق، ص152.</w:t>
      </w:r>
    </w:p>
  </w:footnote>
  <w:footnote w:id="20">
    <w:p w:rsidR="00AA3131" w:rsidRDefault="00AA3131" w:rsidP="00AA3131">
      <w:pPr>
        <w:pStyle w:val="FootnoteText"/>
        <w:rPr>
          <w:rtl/>
        </w:rPr>
      </w:pPr>
      <w:r>
        <w:rPr>
          <w:rStyle w:val="FootnoteReference"/>
        </w:rPr>
        <w:footnoteRef/>
      </w:r>
      <w:r>
        <w:rPr>
          <w:rFonts w:hint="cs"/>
          <w:rtl/>
        </w:rPr>
        <w:t xml:space="preserve">- </w:t>
      </w:r>
      <w:r>
        <w:rPr>
          <w:rFonts w:hint="cs"/>
          <w:rtl/>
        </w:rPr>
        <w:t>علي أبو بكر، مرجع سابق، ص231.</w:t>
      </w:r>
    </w:p>
  </w:footnote>
  <w:footnote w:id="21">
    <w:p w:rsidR="008E5FB3" w:rsidRPr="008E5FB3" w:rsidRDefault="008E5FB3">
      <w:pPr>
        <w:pStyle w:val="FootnoteText"/>
        <w:rPr>
          <w:rtl/>
        </w:rPr>
      </w:pPr>
      <w:r>
        <w:rPr>
          <w:rStyle w:val="FootnoteReference"/>
        </w:rPr>
        <w:footnoteRef/>
      </w:r>
      <w:r>
        <w:t xml:space="preserve"> </w:t>
      </w:r>
      <w:r>
        <w:rPr>
          <w:rFonts w:hint="cs"/>
          <w:rtl/>
        </w:rPr>
        <w:t xml:space="preserve">ظهير </w:t>
      </w:r>
      <w:r>
        <w:rPr>
          <w:rFonts w:hint="cs"/>
          <w:rtl/>
        </w:rPr>
        <w:t>يوسف مرجع سابق-ص:86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44460"/>
    <w:multiLevelType w:val="hybridMultilevel"/>
    <w:tmpl w:val="F39C5D04"/>
    <w:lvl w:ilvl="0" w:tplc="62FCDB0C">
      <w:start w:val="1"/>
      <w:numFmt w:val="arabicAlpha"/>
      <w:lvlText w:val="%1-"/>
      <w:lvlJc w:val="left"/>
      <w:pPr>
        <w:ind w:left="7215" w:hanging="591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
    <w:nsid w:val="22E731E4"/>
    <w:multiLevelType w:val="hybridMultilevel"/>
    <w:tmpl w:val="3A10F64A"/>
    <w:lvl w:ilvl="0" w:tplc="D248CC4C">
      <w:start w:val="1"/>
      <w:numFmt w:val="arabicAlpha"/>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
    <w:nsid w:val="39A35455"/>
    <w:multiLevelType w:val="hybridMultilevel"/>
    <w:tmpl w:val="58809E8A"/>
    <w:lvl w:ilvl="0" w:tplc="27600708">
      <w:start w:val="1"/>
      <w:numFmt w:val="arabicAlpha"/>
      <w:lvlText w:val="%1-"/>
      <w:lvlJc w:val="left"/>
      <w:pPr>
        <w:tabs>
          <w:tab w:val="num" w:pos="720"/>
        </w:tabs>
        <w:ind w:left="720" w:hanging="360"/>
      </w:pPr>
      <w:rPr>
        <w:rFonts w:hint="default"/>
      </w:rPr>
    </w:lvl>
    <w:lvl w:ilvl="1" w:tplc="C0C0F8EE">
      <w:start w:val="1"/>
      <w:numFmt w:val="decimal"/>
      <w:lvlText w:val="%2-"/>
      <w:lvlJc w:val="left"/>
      <w:pPr>
        <w:tabs>
          <w:tab w:val="num" w:pos="450"/>
        </w:tabs>
        <w:ind w:left="450" w:hanging="45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4C71A76"/>
    <w:multiLevelType w:val="hybridMultilevel"/>
    <w:tmpl w:val="29529F68"/>
    <w:lvl w:ilvl="0" w:tplc="A6F82014">
      <w:start w:val="1"/>
      <w:numFmt w:val="arabicAlpha"/>
      <w:lvlText w:val="%1-"/>
      <w:lvlJc w:val="left"/>
      <w:pPr>
        <w:tabs>
          <w:tab w:val="num" w:pos="540"/>
        </w:tabs>
        <w:ind w:left="540" w:hanging="360"/>
      </w:pPr>
      <w:rPr>
        <w:rFonts w:hint="default"/>
      </w:rPr>
    </w:lvl>
    <w:lvl w:ilvl="1" w:tplc="2638A5DE">
      <w:start w:val="1"/>
      <w:numFmt w:val="decimal"/>
      <w:lvlText w:val="%2-"/>
      <w:lvlJc w:val="left"/>
      <w:pPr>
        <w:tabs>
          <w:tab w:val="num" w:pos="825"/>
        </w:tabs>
        <w:ind w:left="825" w:hanging="375"/>
      </w:pPr>
      <w:rPr>
        <w:rFonts w:hint="default"/>
      </w:rPr>
    </w:lvl>
    <w:lvl w:ilvl="2" w:tplc="C04EED18">
      <w:start w:val="8"/>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50DFC"/>
    <w:rsid w:val="00064E12"/>
    <w:rsid w:val="000830A1"/>
    <w:rsid w:val="00097425"/>
    <w:rsid w:val="00097FF9"/>
    <w:rsid w:val="000E4D62"/>
    <w:rsid w:val="000E5F6B"/>
    <w:rsid w:val="00106677"/>
    <w:rsid w:val="00106DF3"/>
    <w:rsid w:val="001144AE"/>
    <w:rsid w:val="00116317"/>
    <w:rsid w:val="00127F0D"/>
    <w:rsid w:val="001405AA"/>
    <w:rsid w:val="00154F0C"/>
    <w:rsid w:val="001907B8"/>
    <w:rsid w:val="00190D5C"/>
    <w:rsid w:val="001A3C80"/>
    <w:rsid w:val="001A4D76"/>
    <w:rsid w:val="001B1CFC"/>
    <w:rsid w:val="001C05C4"/>
    <w:rsid w:val="001C3013"/>
    <w:rsid w:val="00201C62"/>
    <w:rsid w:val="002134FE"/>
    <w:rsid w:val="00220FED"/>
    <w:rsid w:val="00221658"/>
    <w:rsid w:val="0022453C"/>
    <w:rsid w:val="00246CDE"/>
    <w:rsid w:val="00254D3B"/>
    <w:rsid w:val="002873A6"/>
    <w:rsid w:val="002A1F82"/>
    <w:rsid w:val="002D4270"/>
    <w:rsid w:val="002D7D8B"/>
    <w:rsid w:val="002E04AC"/>
    <w:rsid w:val="00327DBF"/>
    <w:rsid w:val="00344389"/>
    <w:rsid w:val="00366A02"/>
    <w:rsid w:val="003709FE"/>
    <w:rsid w:val="00373A3F"/>
    <w:rsid w:val="00373DE5"/>
    <w:rsid w:val="00390E28"/>
    <w:rsid w:val="003C66AE"/>
    <w:rsid w:val="0042490C"/>
    <w:rsid w:val="00450DFC"/>
    <w:rsid w:val="00465DE5"/>
    <w:rsid w:val="004A4940"/>
    <w:rsid w:val="004D7BFD"/>
    <w:rsid w:val="004E7409"/>
    <w:rsid w:val="00501A12"/>
    <w:rsid w:val="00512823"/>
    <w:rsid w:val="00514592"/>
    <w:rsid w:val="00522D33"/>
    <w:rsid w:val="005249A2"/>
    <w:rsid w:val="00540089"/>
    <w:rsid w:val="005508CF"/>
    <w:rsid w:val="00560B0E"/>
    <w:rsid w:val="0057429F"/>
    <w:rsid w:val="0059678A"/>
    <w:rsid w:val="005A3A37"/>
    <w:rsid w:val="00626B7D"/>
    <w:rsid w:val="00650E0D"/>
    <w:rsid w:val="006620E7"/>
    <w:rsid w:val="0066593E"/>
    <w:rsid w:val="0068637C"/>
    <w:rsid w:val="007178D0"/>
    <w:rsid w:val="00747DDA"/>
    <w:rsid w:val="0076283F"/>
    <w:rsid w:val="0076656C"/>
    <w:rsid w:val="0077109D"/>
    <w:rsid w:val="00773D34"/>
    <w:rsid w:val="00785799"/>
    <w:rsid w:val="007E6D10"/>
    <w:rsid w:val="00801738"/>
    <w:rsid w:val="00801825"/>
    <w:rsid w:val="00842C72"/>
    <w:rsid w:val="00846A46"/>
    <w:rsid w:val="00887F42"/>
    <w:rsid w:val="008C7CDC"/>
    <w:rsid w:val="008E5FB3"/>
    <w:rsid w:val="008F51D7"/>
    <w:rsid w:val="009059C2"/>
    <w:rsid w:val="0094738B"/>
    <w:rsid w:val="00980E10"/>
    <w:rsid w:val="009B4352"/>
    <w:rsid w:val="009B5556"/>
    <w:rsid w:val="009E189E"/>
    <w:rsid w:val="00A167DB"/>
    <w:rsid w:val="00A3071C"/>
    <w:rsid w:val="00A31451"/>
    <w:rsid w:val="00A60AE9"/>
    <w:rsid w:val="00A7740D"/>
    <w:rsid w:val="00A80422"/>
    <w:rsid w:val="00A8474B"/>
    <w:rsid w:val="00A93B80"/>
    <w:rsid w:val="00AA3131"/>
    <w:rsid w:val="00AA37F0"/>
    <w:rsid w:val="00AD41F8"/>
    <w:rsid w:val="00AF3916"/>
    <w:rsid w:val="00AF59F4"/>
    <w:rsid w:val="00AF6928"/>
    <w:rsid w:val="00B51F23"/>
    <w:rsid w:val="00B604EA"/>
    <w:rsid w:val="00B66FCE"/>
    <w:rsid w:val="00BA7360"/>
    <w:rsid w:val="00BB0044"/>
    <w:rsid w:val="00BC6FE4"/>
    <w:rsid w:val="00BD6266"/>
    <w:rsid w:val="00BE02D8"/>
    <w:rsid w:val="00BE501D"/>
    <w:rsid w:val="00BF4087"/>
    <w:rsid w:val="00BF7487"/>
    <w:rsid w:val="00C00615"/>
    <w:rsid w:val="00C26130"/>
    <w:rsid w:val="00C268B5"/>
    <w:rsid w:val="00C81D7F"/>
    <w:rsid w:val="00CB7A5A"/>
    <w:rsid w:val="00CC5268"/>
    <w:rsid w:val="00D315AD"/>
    <w:rsid w:val="00D31FB8"/>
    <w:rsid w:val="00D4571E"/>
    <w:rsid w:val="00D551A1"/>
    <w:rsid w:val="00D70802"/>
    <w:rsid w:val="00D70D8C"/>
    <w:rsid w:val="00D85BE3"/>
    <w:rsid w:val="00D90390"/>
    <w:rsid w:val="00DB479F"/>
    <w:rsid w:val="00DC065D"/>
    <w:rsid w:val="00DC2C8A"/>
    <w:rsid w:val="00E9434E"/>
    <w:rsid w:val="00F00B99"/>
    <w:rsid w:val="00F02E51"/>
    <w:rsid w:val="00F10F00"/>
    <w:rsid w:val="00F1384C"/>
    <w:rsid w:val="00F65EE6"/>
    <w:rsid w:val="00F66A06"/>
    <w:rsid w:val="00F739FA"/>
    <w:rsid w:val="00FD61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2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3D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3D34"/>
  </w:style>
  <w:style w:type="paragraph" w:styleId="Footer">
    <w:name w:val="footer"/>
    <w:basedOn w:val="Normal"/>
    <w:link w:val="FooterChar"/>
    <w:uiPriority w:val="99"/>
    <w:unhideWhenUsed/>
    <w:rsid w:val="00773D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3D34"/>
  </w:style>
  <w:style w:type="paragraph" w:styleId="EndnoteText">
    <w:name w:val="endnote text"/>
    <w:basedOn w:val="Normal"/>
    <w:link w:val="EndnoteTextChar"/>
    <w:uiPriority w:val="99"/>
    <w:semiHidden/>
    <w:unhideWhenUsed/>
    <w:rsid w:val="008C7C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7CDC"/>
    <w:rPr>
      <w:sz w:val="20"/>
      <w:szCs w:val="20"/>
    </w:rPr>
  </w:style>
  <w:style w:type="character" w:styleId="EndnoteReference">
    <w:name w:val="endnote reference"/>
    <w:basedOn w:val="DefaultParagraphFont"/>
    <w:uiPriority w:val="99"/>
    <w:semiHidden/>
    <w:unhideWhenUsed/>
    <w:rsid w:val="008C7CDC"/>
    <w:rPr>
      <w:vertAlign w:val="superscript"/>
    </w:rPr>
  </w:style>
  <w:style w:type="paragraph" w:styleId="FootnoteText">
    <w:name w:val="footnote text"/>
    <w:basedOn w:val="Normal"/>
    <w:link w:val="FootnoteTextChar"/>
    <w:uiPriority w:val="99"/>
    <w:semiHidden/>
    <w:unhideWhenUsed/>
    <w:rsid w:val="00A3145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1451"/>
    <w:rPr>
      <w:sz w:val="20"/>
      <w:szCs w:val="20"/>
    </w:rPr>
  </w:style>
  <w:style w:type="character" w:styleId="FootnoteReference">
    <w:name w:val="footnote reference"/>
    <w:basedOn w:val="DefaultParagraphFont"/>
    <w:uiPriority w:val="99"/>
    <w:semiHidden/>
    <w:unhideWhenUsed/>
    <w:rsid w:val="00A31451"/>
    <w:rPr>
      <w:vertAlign w:val="superscript"/>
    </w:rPr>
  </w:style>
  <w:style w:type="paragraph" w:styleId="ListParagraph">
    <w:name w:val="List Paragraph"/>
    <w:basedOn w:val="Normal"/>
    <w:uiPriority w:val="34"/>
    <w:qFormat/>
    <w:rsid w:val="00201C62"/>
    <w:pPr>
      <w:ind w:left="720"/>
      <w:contextualSpacing/>
    </w:pPr>
  </w:style>
  <w:style w:type="paragraph" w:customStyle="1" w:styleId="a">
    <w:name w:val="عنوان"/>
    <w:basedOn w:val="Normal"/>
    <w:link w:val="Char"/>
    <w:rsid w:val="00D90390"/>
    <w:pPr>
      <w:bidi/>
      <w:spacing w:before="240" w:after="120" w:line="240" w:lineRule="auto"/>
      <w:jc w:val="lowKashida"/>
    </w:pPr>
    <w:rPr>
      <w:rFonts w:ascii="Times New Roman" w:eastAsia="Times New Roman" w:hAnsi="Times New Roman" w:cs="PT Bold Heading"/>
      <w:sz w:val="30"/>
      <w:szCs w:val="30"/>
    </w:rPr>
  </w:style>
  <w:style w:type="paragraph" w:customStyle="1" w:styleId="a0">
    <w:name w:val="فقرة عادية"/>
    <w:basedOn w:val="Normal"/>
    <w:link w:val="Char0"/>
    <w:rsid w:val="00D90390"/>
    <w:pPr>
      <w:bidi/>
      <w:spacing w:after="0" w:line="500" w:lineRule="exact"/>
      <w:jc w:val="lowKashida"/>
    </w:pPr>
    <w:rPr>
      <w:rFonts w:ascii="Times New Roman" w:eastAsia="Times New Roman" w:hAnsi="Times New Roman" w:cs="Simplified Arabic"/>
      <w:sz w:val="32"/>
      <w:szCs w:val="32"/>
    </w:rPr>
  </w:style>
  <w:style w:type="character" w:customStyle="1" w:styleId="Char">
    <w:name w:val="عنوان Char"/>
    <w:basedOn w:val="DefaultParagraphFont"/>
    <w:link w:val="a"/>
    <w:rsid w:val="00D90390"/>
    <w:rPr>
      <w:rFonts w:ascii="Times New Roman" w:eastAsia="Times New Roman" w:hAnsi="Times New Roman" w:cs="PT Bold Heading"/>
      <w:sz w:val="30"/>
      <w:szCs w:val="30"/>
    </w:rPr>
  </w:style>
  <w:style w:type="character" w:customStyle="1" w:styleId="Char0">
    <w:name w:val="فقرة عادية Char"/>
    <w:basedOn w:val="DefaultParagraphFont"/>
    <w:link w:val="a0"/>
    <w:rsid w:val="00D90390"/>
    <w:rPr>
      <w:rFonts w:ascii="Times New Roman" w:eastAsia="Times New Roman" w:hAnsi="Times New Roman" w:cs="Simplified Arabi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1F2BE-4C1B-4FB9-AE49-0847A158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15</Pages>
  <Words>2441</Words>
  <Characters>13917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 Zahiru</dc:creator>
  <cp:keywords/>
  <dc:description/>
  <cp:lastModifiedBy>Windows User</cp:lastModifiedBy>
  <cp:revision>65</cp:revision>
  <dcterms:created xsi:type="dcterms:W3CDTF">2002-01-01T08:02:00Z</dcterms:created>
  <dcterms:modified xsi:type="dcterms:W3CDTF">2015-04-30T16:57:00Z</dcterms:modified>
</cp:coreProperties>
</file>